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2DFDF" w14:textId="77777777" w:rsidR="008B3166" w:rsidRPr="00A90AF8" w:rsidRDefault="008B3166" w:rsidP="008B3166">
      <w:pPr>
        <w:rPr>
          <w:sz w:val="36"/>
          <w:szCs w:val="36"/>
        </w:rPr>
      </w:pPr>
    </w:p>
    <w:p w14:paraId="60233C76" w14:textId="77777777" w:rsidR="008B3166" w:rsidRPr="00A90AF8" w:rsidRDefault="008B3166" w:rsidP="008B3166">
      <w:pPr>
        <w:rPr>
          <w:sz w:val="36"/>
          <w:szCs w:val="36"/>
        </w:rPr>
      </w:pPr>
    </w:p>
    <w:p w14:paraId="42D35B86" w14:textId="77777777" w:rsidR="008B3166" w:rsidRPr="00A90AF8" w:rsidRDefault="008B3166" w:rsidP="008B3166">
      <w:pPr>
        <w:rPr>
          <w:sz w:val="36"/>
          <w:szCs w:val="36"/>
        </w:rPr>
      </w:pPr>
    </w:p>
    <w:p w14:paraId="416B09A8" w14:textId="77777777" w:rsidR="008B3166" w:rsidRPr="00A90AF8" w:rsidRDefault="008B3166" w:rsidP="008B3166">
      <w:pPr>
        <w:rPr>
          <w:sz w:val="36"/>
          <w:szCs w:val="36"/>
        </w:rPr>
      </w:pPr>
    </w:p>
    <w:p w14:paraId="425E540A" w14:textId="77777777" w:rsidR="008B3166" w:rsidRPr="00A90AF8" w:rsidRDefault="008B3166" w:rsidP="00474948">
      <w:pPr>
        <w:ind w:right="80"/>
        <w:jc w:val="right"/>
        <w:rPr>
          <w:rFonts w:eastAsia="Times New Roman" w:cs="Times New Roman"/>
          <w:b/>
          <w:sz w:val="36"/>
          <w:szCs w:val="36"/>
        </w:rPr>
      </w:pPr>
      <w:r w:rsidRPr="00A90AF8">
        <w:rPr>
          <w:rFonts w:eastAsia="Times New Roman" w:cs="Times New Roman"/>
          <w:b/>
          <w:color w:val="00C4BF"/>
          <w:sz w:val="36"/>
          <w:szCs w:val="36"/>
        </w:rPr>
        <w:t>Loqate, A GBG Solution</w:t>
      </w:r>
      <w:r w:rsidRPr="00A90AF8">
        <w:rPr>
          <w:rFonts w:eastAsia="Times New Roman" w:cs="Times New Roman"/>
          <w:b/>
          <w:color w:val="00D7D2"/>
          <w:sz w:val="36"/>
          <w:szCs w:val="36"/>
        </w:rPr>
        <w:t xml:space="preserve"> </w:t>
      </w:r>
      <w:r w:rsidRPr="00A90AF8">
        <w:rPr>
          <w:rFonts w:eastAsia="Times New Roman" w:cs="Times New Roman"/>
          <w:b/>
          <w:sz w:val="36"/>
          <w:szCs w:val="36"/>
        </w:rPr>
        <w:t>Release Notes</w:t>
      </w:r>
    </w:p>
    <w:p w14:paraId="37CACD96" w14:textId="668A7CDA" w:rsidR="008B3166" w:rsidRPr="00A90AF8" w:rsidRDefault="002E6076" w:rsidP="008B3166">
      <w:pPr>
        <w:tabs>
          <w:tab w:val="left" w:pos="10610"/>
        </w:tabs>
        <w:ind w:left="6120"/>
      </w:pPr>
      <w:r w:rsidRPr="00A90AF8">
        <w:rPr>
          <w:rFonts w:eastAsia="Times New Roman" w:cs="Times New Roman"/>
          <w:sz w:val="36"/>
          <w:szCs w:val="36"/>
        </w:rPr>
        <w:t>2020Q</w:t>
      </w:r>
      <w:r w:rsidR="004A670E">
        <w:rPr>
          <w:rFonts w:eastAsia="Times New Roman" w:cs="Times New Roman"/>
          <w:sz w:val="36"/>
          <w:szCs w:val="36"/>
        </w:rPr>
        <w:t>3.1</w:t>
      </w:r>
      <w:r w:rsidR="00474948">
        <w:rPr>
          <w:rFonts w:eastAsia="Times New Roman" w:cs="Times New Roman"/>
          <w:sz w:val="36"/>
          <w:szCs w:val="36"/>
        </w:rPr>
        <w:t xml:space="preserve"> </w:t>
      </w:r>
      <w:r w:rsidR="004A670E">
        <w:rPr>
          <w:rFonts w:eastAsia="Times New Roman" w:cs="Times New Roman"/>
          <w:sz w:val="36"/>
          <w:szCs w:val="36"/>
        </w:rPr>
        <w:t>Minor</w:t>
      </w:r>
      <w:r w:rsidR="008B3166" w:rsidRPr="00A90AF8">
        <w:rPr>
          <w:rFonts w:eastAsia="Times New Roman" w:cs="Times New Roman"/>
          <w:sz w:val="36"/>
          <w:szCs w:val="36"/>
        </w:rPr>
        <w:t xml:space="preserve"> Release</w:t>
      </w:r>
      <w:r w:rsidR="008B3166" w:rsidRPr="00A90AF8">
        <w:rPr>
          <w:b/>
          <w:bCs/>
        </w:rPr>
        <w:br w:type="page"/>
      </w:r>
    </w:p>
    <w:sdt>
      <w:sdtPr>
        <w:rPr>
          <w:rFonts w:ascii="Verdana" w:eastAsiaTheme="minorHAnsi" w:hAnsi="Verdana" w:cstheme="minorBidi"/>
          <w:b w:val="0"/>
          <w:bCs w:val="0"/>
          <w:color w:val="auto"/>
          <w:sz w:val="20"/>
          <w:szCs w:val="22"/>
        </w:rPr>
        <w:id w:val="-3443550"/>
        <w:docPartObj>
          <w:docPartGallery w:val="Table of Contents"/>
          <w:docPartUnique/>
        </w:docPartObj>
      </w:sdtPr>
      <w:sdtEndPr>
        <w:rPr>
          <w:noProof/>
        </w:rPr>
      </w:sdtEndPr>
      <w:sdtContent>
        <w:p w14:paraId="7A3DD80B" w14:textId="77777777" w:rsidR="008B3166" w:rsidRPr="00A90AF8" w:rsidRDefault="008B3166" w:rsidP="008B3166">
          <w:pPr>
            <w:pStyle w:val="TOCHeading"/>
            <w:rPr>
              <w:rFonts w:ascii="Verdana" w:hAnsi="Verdana"/>
              <w:color w:val="00D7D2"/>
              <w:sz w:val="24"/>
              <w:szCs w:val="24"/>
            </w:rPr>
          </w:pPr>
          <w:r w:rsidRPr="00A90AF8">
            <w:rPr>
              <w:rFonts w:ascii="Verdana" w:hAnsi="Verdana"/>
              <w:color w:val="00D7D2"/>
              <w:sz w:val="24"/>
              <w:szCs w:val="24"/>
            </w:rPr>
            <w:t>Table of Contents</w:t>
          </w:r>
        </w:p>
        <w:p w14:paraId="2DEED750" w14:textId="13B88E1E" w:rsidR="000F46A2" w:rsidRDefault="008B3166">
          <w:pPr>
            <w:pStyle w:val="TOC1"/>
            <w:rPr>
              <w:rFonts w:asciiTheme="minorHAnsi" w:eastAsiaTheme="minorEastAsia" w:hAnsiTheme="minorHAnsi"/>
              <w:b w:val="0"/>
              <w:bCs w:val="0"/>
              <w:sz w:val="22"/>
              <w:szCs w:val="22"/>
            </w:rPr>
          </w:pPr>
          <w:r w:rsidRPr="00A90AF8">
            <w:rPr>
              <w:noProof w:val="0"/>
            </w:rPr>
            <w:fldChar w:fldCharType="begin"/>
          </w:r>
          <w:r w:rsidRPr="00A90AF8">
            <w:instrText xml:space="preserve"> TOC \o "1-3" \h \z \u </w:instrText>
          </w:r>
          <w:r w:rsidRPr="00A90AF8">
            <w:rPr>
              <w:noProof w:val="0"/>
            </w:rPr>
            <w:fldChar w:fldCharType="separate"/>
          </w:r>
          <w:hyperlink w:anchor="_Toc49432330" w:history="1">
            <w:r w:rsidR="000F46A2" w:rsidRPr="000C0071">
              <w:rPr>
                <w:rStyle w:val="Hyperlink"/>
              </w:rPr>
              <w:t>Case Resolutions</w:t>
            </w:r>
            <w:r w:rsidR="000F46A2">
              <w:rPr>
                <w:webHidden/>
              </w:rPr>
              <w:tab/>
            </w:r>
            <w:r w:rsidR="000F46A2">
              <w:rPr>
                <w:webHidden/>
              </w:rPr>
              <w:fldChar w:fldCharType="begin"/>
            </w:r>
            <w:r w:rsidR="000F46A2">
              <w:rPr>
                <w:webHidden/>
              </w:rPr>
              <w:instrText xml:space="preserve"> PAGEREF _Toc49432330 \h </w:instrText>
            </w:r>
            <w:r w:rsidR="000F46A2">
              <w:rPr>
                <w:webHidden/>
              </w:rPr>
            </w:r>
            <w:r w:rsidR="000F46A2">
              <w:rPr>
                <w:webHidden/>
              </w:rPr>
              <w:fldChar w:fldCharType="separate"/>
            </w:r>
            <w:r w:rsidR="00B9546A">
              <w:rPr>
                <w:webHidden/>
              </w:rPr>
              <w:t>3</w:t>
            </w:r>
            <w:r w:rsidR="000F46A2">
              <w:rPr>
                <w:webHidden/>
              </w:rPr>
              <w:fldChar w:fldCharType="end"/>
            </w:r>
          </w:hyperlink>
        </w:p>
        <w:p w14:paraId="3EC6F4D3" w14:textId="6D50D5D9" w:rsidR="000F46A2" w:rsidRDefault="000F46A2">
          <w:pPr>
            <w:pStyle w:val="TOC1"/>
            <w:rPr>
              <w:rFonts w:asciiTheme="minorHAnsi" w:eastAsiaTheme="minorEastAsia" w:hAnsiTheme="minorHAnsi"/>
              <w:b w:val="0"/>
              <w:bCs w:val="0"/>
              <w:sz w:val="22"/>
              <w:szCs w:val="22"/>
            </w:rPr>
          </w:pPr>
          <w:hyperlink w:anchor="_Toc49432331" w:history="1">
            <w:r w:rsidRPr="000C0071">
              <w:rPr>
                <w:rStyle w:val="Hyperlink"/>
              </w:rPr>
              <w:t>Install Manager</w:t>
            </w:r>
            <w:r>
              <w:rPr>
                <w:webHidden/>
              </w:rPr>
              <w:tab/>
            </w:r>
            <w:r>
              <w:rPr>
                <w:webHidden/>
              </w:rPr>
              <w:fldChar w:fldCharType="begin"/>
            </w:r>
            <w:r>
              <w:rPr>
                <w:webHidden/>
              </w:rPr>
              <w:instrText xml:space="preserve"> PAGEREF _Toc49432331 \h </w:instrText>
            </w:r>
            <w:r>
              <w:rPr>
                <w:webHidden/>
              </w:rPr>
            </w:r>
            <w:r>
              <w:rPr>
                <w:webHidden/>
              </w:rPr>
              <w:fldChar w:fldCharType="separate"/>
            </w:r>
            <w:r w:rsidR="00B9546A">
              <w:rPr>
                <w:webHidden/>
              </w:rPr>
              <w:t>3</w:t>
            </w:r>
            <w:r>
              <w:rPr>
                <w:webHidden/>
              </w:rPr>
              <w:fldChar w:fldCharType="end"/>
            </w:r>
          </w:hyperlink>
        </w:p>
        <w:p w14:paraId="71AB230B" w14:textId="2772AB70" w:rsidR="000F46A2" w:rsidRDefault="000F46A2">
          <w:pPr>
            <w:pStyle w:val="TOC2"/>
            <w:rPr>
              <w:rFonts w:asciiTheme="minorHAnsi" w:eastAsiaTheme="minorEastAsia" w:hAnsiTheme="minorHAnsi"/>
              <w:bCs w:val="0"/>
              <w:sz w:val="22"/>
              <w:szCs w:val="22"/>
            </w:rPr>
          </w:pPr>
          <w:hyperlink w:anchor="_Toc49432332" w:history="1">
            <w:r w:rsidRPr="000C0071">
              <w:rPr>
                <w:rStyle w:val="Hyperlink"/>
              </w:rPr>
              <w:t>Md5sum</w:t>
            </w:r>
            <w:r>
              <w:rPr>
                <w:webHidden/>
              </w:rPr>
              <w:tab/>
            </w:r>
            <w:r>
              <w:rPr>
                <w:webHidden/>
              </w:rPr>
              <w:fldChar w:fldCharType="begin"/>
            </w:r>
            <w:r>
              <w:rPr>
                <w:webHidden/>
              </w:rPr>
              <w:instrText xml:space="preserve"> PAGEREF _Toc49432332 \h </w:instrText>
            </w:r>
            <w:r>
              <w:rPr>
                <w:webHidden/>
              </w:rPr>
            </w:r>
            <w:r>
              <w:rPr>
                <w:webHidden/>
              </w:rPr>
              <w:fldChar w:fldCharType="separate"/>
            </w:r>
            <w:r w:rsidR="00B9546A">
              <w:rPr>
                <w:webHidden/>
              </w:rPr>
              <w:t>3</w:t>
            </w:r>
            <w:r>
              <w:rPr>
                <w:webHidden/>
              </w:rPr>
              <w:fldChar w:fldCharType="end"/>
            </w:r>
          </w:hyperlink>
        </w:p>
        <w:p w14:paraId="4D6C642B" w14:textId="0D7AF4C9" w:rsidR="000F46A2" w:rsidRDefault="000F46A2">
          <w:pPr>
            <w:pStyle w:val="TOC1"/>
            <w:rPr>
              <w:rFonts w:asciiTheme="minorHAnsi" w:eastAsiaTheme="minorEastAsia" w:hAnsiTheme="minorHAnsi"/>
              <w:b w:val="0"/>
              <w:bCs w:val="0"/>
              <w:sz w:val="22"/>
              <w:szCs w:val="22"/>
            </w:rPr>
          </w:pPr>
          <w:hyperlink w:anchor="_Toc49432333" w:history="1">
            <w:r w:rsidRPr="000C0071">
              <w:rPr>
                <w:rStyle w:val="Hyperlink"/>
              </w:rPr>
              <w:t>Loqate API Installer</w:t>
            </w:r>
            <w:r>
              <w:rPr>
                <w:webHidden/>
              </w:rPr>
              <w:tab/>
            </w:r>
            <w:r>
              <w:rPr>
                <w:webHidden/>
              </w:rPr>
              <w:fldChar w:fldCharType="begin"/>
            </w:r>
            <w:r>
              <w:rPr>
                <w:webHidden/>
              </w:rPr>
              <w:instrText xml:space="preserve"> PAGEREF _Toc49432333 \h </w:instrText>
            </w:r>
            <w:r>
              <w:rPr>
                <w:webHidden/>
              </w:rPr>
            </w:r>
            <w:r>
              <w:rPr>
                <w:webHidden/>
              </w:rPr>
              <w:fldChar w:fldCharType="separate"/>
            </w:r>
            <w:r w:rsidR="00B9546A">
              <w:rPr>
                <w:webHidden/>
              </w:rPr>
              <w:t>3</w:t>
            </w:r>
            <w:r>
              <w:rPr>
                <w:webHidden/>
              </w:rPr>
              <w:fldChar w:fldCharType="end"/>
            </w:r>
          </w:hyperlink>
        </w:p>
        <w:p w14:paraId="524B932C" w14:textId="3B290796" w:rsidR="000F46A2" w:rsidRDefault="000F46A2">
          <w:pPr>
            <w:pStyle w:val="TOC2"/>
            <w:rPr>
              <w:rFonts w:asciiTheme="minorHAnsi" w:eastAsiaTheme="minorEastAsia" w:hAnsiTheme="minorHAnsi"/>
              <w:bCs w:val="0"/>
              <w:sz w:val="22"/>
              <w:szCs w:val="22"/>
            </w:rPr>
          </w:pPr>
          <w:hyperlink w:anchor="_Toc49432334" w:history="1">
            <w:r w:rsidRPr="000C0071">
              <w:rPr>
                <w:rStyle w:val="Hyperlink"/>
              </w:rPr>
              <w:t>Interactive Test Client</w:t>
            </w:r>
            <w:r>
              <w:rPr>
                <w:webHidden/>
              </w:rPr>
              <w:tab/>
            </w:r>
            <w:r>
              <w:rPr>
                <w:webHidden/>
              </w:rPr>
              <w:fldChar w:fldCharType="begin"/>
            </w:r>
            <w:r>
              <w:rPr>
                <w:webHidden/>
              </w:rPr>
              <w:instrText xml:space="preserve"> PAGEREF _Toc49432334 \h </w:instrText>
            </w:r>
            <w:r>
              <w:rPr>
                <w:webHidden/>
              </w:rPr>
            </w:r>
            <w:r>
              <w:rPr>
                <w:webHidden/>
              </w:rPr>
              <w:fldChar w:fldCharType="separate"/>
            </w:r>
            <w:r w:rsidR="00B9546A">
              <w:rPr>
                <w:webHidden/>
              </w:rPr>
              <w:t>3</w:t>
            </w:r>
            <w:r>
              <w:rPr>
                <w:webHidden/>
              </w:rPr>
              <w:fldChar w:fldCharType="end"/>
            </w:r>
          </w:hyperlink>
        </w:p>
        <w:p w14:paraId="3859D8C0" w14:textId="2C528B58" w:rsidR="000F46A2" w:rsidRDefault="000F46A2">
          <w:pPr>
            <w:pStyle w:val="TOC1"/>
            <w:rPr>
              <w:rFonts w:asciiTheme="minorHAnsi" w:eastAsiaTheme="minorEastAsia" w:hAnsiTheme="minorHAnsi"/>
              <w:b w:val="0"/>
              <w:bCs w:val="0"/>
              <w:sz w:val="22"/>
              <w:szCs w:val="22"/>
            </w:rPr>
          </w:pPr>
          <w:hyperlink w:anchor="_Toc49432335" w:history="1">
            <w:r w:rsidRPr="000C0071">
              <w:rPr>
                <w:rStyle w:val="Hyperlink"/>
              </w:rPr>
              <w:t>Local API Improvements</w:t>
            </w:r>
            <w:r>
              <w:rPr>
                <w:webHidden/>
              </w:rPr>
              <w:tab/>
            </w:r>
            <w:r>
              <w:rPr>
                <w:webHidden/>
              </w:rPr>
              <w:fldChar w:fldCharType="begin"/>
            </w:r>
            <w:r>
              <w:rPr>
                <w:webHidden/>
              </w:rPr>
              <w:instrText xml:space="preserve"> PAGEREF _Toc49432335 \h </w:instrText>
            </w:r>
            <w:r>
              <w:rPr>
                <w:webHidden/>
              </w:rPr>
            </w:r>
            <w:r>
              <w:rPr>
                <w:webHidden/>
              </w:rPr>
              <w:fldChar w:fldCharType="separate"/>
            </w:r>
            <w:r w:rsidR="00B9546A">
              <w:rPr>
                <w:webHidden/>
              </w:rPr>
              <w:t>4</w:t>
            </w:r>
            <w:r>
              <w:rPr>
                <w:webHidden/>
              </w:rPr>
              <w:fldChar w:fldCharType="end"/>
            </w:r>
          </w:hyperlink>
        </w:p>
        <w:p w14:paraId="69DD0874" w14:textId="426E09FE" w:rsidR="000F46A2" w:rsidRDefault="000F46A2">
          <w:pPr>
            <w:pStyle w:val="TOC2"/>
            <w:rPr>
              <w:rFonts w:asciiTheme="minorHAnsi" w:eastAsiaTheme="minorEastAsia" w:hAnsiTheme="minorHAnsi"/>
              <w:bCs w:val="0"/>
              <w:sz w:val="22"/>
              <w:szCs w:val="22"/>
            </w:rPr>
          </w:pPr>
          <w:hyperlink w:anchor="_Toc49432336" w:history="1">
            <w:r w:rsidRPr="000C0071">
              <w:rPr>
                <w:rStyle w:val="Hyperlink"/>
              </w:rPr>
              <w:t>Server Options</w:t>
            </w:r>
            <w:r>
              <w:rPr>
                <w:webHidden/>
              </w:rPr>
              <w:tab/>
            </w:r>
            <w:r>
              <w:rPr>
                <w:webHidden/>
              </w:rPr>
              <w:fldChar w:fldCharType="begin"/>
            </w:r>
            <w:r>
              <w:rPr>
                <w:webHidden/>
              </w:rPr>
              <w:instrText xml:space="preserve"> PAGEREF _Toc49432336 \h </w:instrText>
            </w:r>
            <w:r>
              <w:rPr>
                <w:webHidden/>
              </w:rPr>
            </w:r>
            <w:r>
              <w:rPr>
                <w:webHidden/>
              </w:rPr>
              <w:fldChar w:fldCharType="separate"/>
            </w:r>
            <w:r w:rsidR="00B9546A">
              <w:rPr>
                <w:webHidden/>
              </w:rPr>
              <w:t>4</w:t>
            </w:r>
            <w:r>
              <w:rPr>
                <w:webHidden/>
              </w:rPr>
              <w:fldChar w:fldCharType="end"/>
            </w:r>
          </w:hyperlink>
        </w:p>
        <w:p w14:paraId="5F9A27A6" w14:textId="28A3AE35" w:rsidR="000F46A2" w:rsidRDefault="000F46A2">
          <w:pPr>
            <w:pStyle w:val="TOC1"/>
            <w:rPr>
              <w:rFonts w:asciiTheme="minorHAnsi" w:eastAsiaTheme="minorEastAsia" w:hAnsiTheme="minorHAnsi"/>
              <w:b w:val="0"/>
              <w:bCs w:val="0"/>
              <w:sz w:val="22"/>
              <w:szCs w:val="22"/>
            </w:rPr>
          </w:pPr>
          <w:hyperlink w:anchor="_Toc49432337" w:history="1">
            <w:r w:rsidRPr="000C0071">
              <w:rPr>
                <w:rStyle w:val="Hyperlink"/>
              </w:rPr>
              <w:t>Certification Expiration Dates</w:t>
            </w:r>
            <w:r>
              <w:rPr>
                <w:webHidden/>
              </w:rPr>
              <w:tab/>
            </w:r>
            <w:r>
              <w:rPr>
                <w:webHidden/>
              </w:rPr>
              <w:fldChar w:fldCharType="begin"/>
            </w:r>
            <w:r>
              <w:rPr>
                <w:webHidden/>
              </w:rPr>
              <w:instrText xml:space="preserve"> PAGEREF _Toc49432337 \h </w:instrText>
            </w:r>
            <w:r>
              <w:rPr>
                <w:webHidden/>
              </w:rPr>
            </w:r>
            <w:r>
              <w:rPr>
                <w:webHidden/>
              </w:rPr>
              <w:fldChar w:fldCharType="separate"/>
            </w:r>
            <w:r w:rsidR="00B9546A">
              <w:rPr>
                <w:webHidden/>
              </w:rPr>
              <w:t>4</w:t>
            </w:r>
            <w:r>
              <w:rPr>
                <w:webHidden/>
              </w:rPr>
              <w:fldChar w:fldCharType="end"/>
            </w:r>
          </w:hyperlink>
        </w:p>
        <w:p w14:paraId="37EFFF85" w14:textId="170226B1" w:rsidR="000F46A2" w:rsidRDefault="000F46A2">
          <w:pPr>
            <w:pStyle w:val="TOC1"/>
            <w:rPr>
              <w:rFonts w:asciiTheme="minorHAnsi" w:eastAsiaTheme="minorEastAsia" w:hAnsiTheme="minorHAnsi"/>
              <w:b w:val="0"/>
              <w:bCs w:val="0"/>
              <w:sz w:val="22"/>
              <w:szCs w:val="22"/>
            </w:rPr>
          </w:pPr>
          <w:hyperlink w:anchor="_Toc49432338" w:history="1">
            <w:r w:rsidRPr="000C0071">
              <w:rPr>
                <w:rStyle w:val="Hyperlink"/>
              </w:rPr>
              <w:t>Country Improvement Program (PDH)</w:t>
            </w:r>
            <w:r>
              <w:rPr>
                <w:webHidden/>
              </w:rPr>
              <w:tab/>
            </w:r>
            <w:r>
              <w:rPr>
                <w:webHidden/>
              </w:rPr>
              <w:fldChar w:fldCharType="begin"/>
            </w:r>
            <w:r>
              <w:rPr>
                <w:webHidden/>
              </w:rPr>
              <w:instrText xml:space="preserve"> PAGEREF _Toc49432338 \h </w:instrText>
            </w:r>
            <w:r>
              <w:rPr>
                <w:webHidden/>
              </w:rPr>
            </w:r>
            <w:r>
              <w:rPr>
                <w:webHidden/>
              </w:rPr>
              <w:fldChar w:fldCharType="separate"/>
            </w:r>
            <w:r w:rsidR="00B9546A">
              <w:rPr>
                <w:webHidden/>
              </w:rPr>
              <w:t>5</w:t>
            </w:r>
            <w:r>
              <w:rPr>
                <w:webHidden/>
              </w:rPr>
              <w:fldChar w:fldCharType="end"/>
            </w:r>
          </w:hyperlink>
        </w:p>
        <w:p w14:paraId="0D2A6098" w14:textId="4B873000" w:rsidR="000F46A2" w:rsidRDefault="000F46A2">
          <w:pPr>
            <w:pStyle w:val="TOC2"/>
            <w:rPr>
              <w:rFonts w:asciiTheme="minorHAnsi" w:eastAsiaTheme="minorEastAsia" w:hAnsiTheme="minorHAnsi"/>
              <w:bCs w:val="0"/>
              <w:sz w:val="22"/>
              <w:szCs w:val="22"/>
            </w:rPr>
          </w:pPr>
          <w:hyperlink w:anchor="_Toc49432339" w:history="1">
            <w:r w:rsidRPr="000C0071">
              <w:rPr>
                <w:rStyle w:val="Hyperlink"/>
              </w:rPr>
              <w:t>BAHAMAS</w:t>
            </w:r>
            <w:r>
              <w:rPr>
                <w:webHidden/>
              </w:rPr>
              <w:tab/>
            </w:r>
            <w:r>
              <w:rPr>
                <w:webHidden/>
              </w:rPr>
              <w:fldChar w:fldCharType="begin"/>
            </w:r>
            <w:r>
              <w:rPr>
                <w:webHidden/>
              </w:rPr>
              <w:instrText xml:space="preserve"> PAGEREF _Toc49432339 \h </w:instrText>
            </w:r>
            <w:r>
              <w:rPr>
                <w:webHidden/>
              </w:rPr>
            </w:r>
            <w:r>
              <w:rPr>
                <w:webHidden/>
              </w:rPr>
              <w:fldChar w:fldCharType="separate"/>
            </w:r>
            <w:r w:rsidR="00B9546A">
              <w:rPr>
                <w:webHidden/>
              </w:rPr>
              <w:t>5</w:t>
            </w:r>
            <w:r>
              <w:rPr>
                <w:webHidden/>
              </w:rPr>
              <w:fldChar w:fldCharType="end"/>
            </w:r>
          </w:hyperlink>
        </w:p>
        <w:p w14:paraId="2DC86171" w14:textId="41C258DD" w:rsidR="000F46A2" w:rsidRDefault="000F46A2">
          <w:pPr>
            <w:pStyle w:val="TOC2"/>
            <w:rPr>
              <w:rFonts w:asciiTheme="minorHAnsi" w:eastAsiaTheme="minorEastAsia" w:hAnsiTheme="minorHAnsi"/>
              <w:bCs w:val="0"/>
              <w:sz w:val="22"/>
              <w:szCs w:val="22"/>
            </w:rPr>
          </w:pPr>
          <w:hyperlink w:anchor="_Toc49432340" w:history="1">
            <w:r w:rsidRPr="000C0071">
              <w:rPr>
                <w:rStyle w:val="Hyperlink"/>
              </w:rPr>
              <w:t>BANGLADESH</w:t>
            </w:r>
            <w:r>
              <w:rPr>
                <w:webHidden/>
              </w:rPr>
              <w:tab/>
            </w:r>
            <w:r>
              <w:rPr>
                <w:webHidden/>
              </w:rPr>
              <w:fldChar w:fldCharType="begin"/>
            </w:r>
            <w:r>
              <w:rPr>
                <w:webHidden/>
              </w:rPr>
              <w:instrText xml:space="preserve"> PAGEREF _Toc49432340 \h </w:instrText>
            </w:r>
            <w:r>
              <w:rPr>
                <w:webHidden/>
              </w:rPr>
            </w:r>
            <w:r>
              <w:rPr>
                <w:webHidden/>
              </w:rPr>
              <w:fldChar w:fldCharType="separate"/>
            </w:r>
            <w:r w:rsidR="00B9546A">
              <w:rPr>
                <w:webHidden/>
              </w:rPr>
              <w:t>6</w:t>
            </w:r>
            <w:r>
              <w:rPr>
                <w:webHidden/>
              </w:rPr>
              <w:fldChar w:fldCharType="end"/>
            </w:r>
          </w:hyperlink>
        </w:p>
        <w:p w14:paraId="7B4EE4B1" w14:textId="144034FD" w:rsidR="000F46A2" w:rsidRDefault="000F46A2">
          <w:pPr>
            <w:pStyle w:val="TOC1"/>
            <w:rPr>
              <w:rFonts w:asciiTheme="minorHAnsi" w:eastAsiaTheme="minorEastAsia" w:hAnsiTheme="minorHAnsi"/>
              <w:b w:val="0"/>
              <w:bCs w:val="0"/>
              <w:sz w:val="22"/>
              <w:szCs w:val="22"/>
            </w:rPr>
          </w:pPr>
          <w:hyperlink w:anchor="_Toc49432341" w:history="1">
            <w:r w:rsidRPr="000C0071">
              <w:rPr>
                <w:rStyle w:val="Hyperlink"/>
              </w:rPr>
              <w:t>Knowledge Base &amp; Reference Data Updates</w:t>
            </w:r>
            <w:r>
              <w:rPr>
                <w:webHidden/>
              </w:rPr>
              <w:tab/>
            </w:r>
            <w:r>
              <w:rPr>
                <w:webHidden/>
              </w:rPr>
              <w:fldChar w:fldCharType="begin"/>
            </w:r>
            <w:r>
              <w:rPr>
                <w:webHidden/>
              </w:rPr>
              <w:instrText xml:space="preserve"> PAGEREF _Toc49432341 \h </w:instrText>
            </w:r>
            <w:r>
              <w:rPr>
                <w:webHidden/>
              </w:rPr>
            </w:r>
            <w:r>
              <w:rPr>
                <w:webHidden/>
              </w:rPr>
              <w:fldChar w:fldCharType="separate"/>
            </w:r>
            <w:r w:rsidR="00B9546A">
              <w:rPr>
                <w:webHidden/>
              </w:rPr>
              <w:t>7</w:t>
            </w:r>
            <w:r>
              <w:rPr>
                <w:webHidden/>
              </w:rPr>
              <w:fldChar w:fldCharType="end"/>
            </w:r>
          </w:hyperlink>
        </w:p>
        <w:p w14:paraId="1CA866CB" w14:textId="1768D259" w:rsidR="000F46A2" w:rsidRDefault="000F46A2">
          <w:pPr>
            <w:pStyle w:val="TOC1"/>
            <w:rPr>
              <w:rFonts w:asciiTheme="minorHAnsi" w:eastAsiaTheme="minorEastAsia" w:hAnsiTheme="minorHAnsi"/>
              <w:b w:val="0"/>
              <w:bCs w:val="0"/>
              <w:sz w:val="22"/>
              <w:szCs w:val="22"/>
            </w:rPr>
          </w:pPr>
          <w:hyperlink w:anchor="_Toc49432342" w:history="1">
            <w:r w:rsidRPr="000C0071">
              <w:rPr>
                <w:rStyle w:val="Hyperlink"/>
              </w:rPr>
              <w:t>Installation Instructions</w:t>
            </w:r>
            <w:r>
              <w:rPr>
                <w:webHidden/>
              </w:rPr>
              <w:tab/>
            </w:r>
            <w:r>
              <w:rPr>
                <w:webHidden/>
              </w:rPr>
              <w:fldChar w:fldCharType="begin"/>
            </w:r>
            <w:r>
              <w:rPr>
                <w:webHidden/>
              </w:rPr>
              <w:instrText xml:space="preserve"> PAGEREF _Toc49432342 \h </w:instrText>
            </w:r>
            <w:r>
              <w:rPr>
                <w:webHidden/>
              </w:rPr>
            </w:r>
            <w:r>
              <w:rPr>
                <w:webHidden/>
              </w:rPr>
              <w:fldChar w:fldCharType="separate"/>
            </w:r>
            <w:r w:rsidR="00B9546A">
              <w:rPr>
                <w:webHidden/>
              </w:rPr>
              <w:t>8</w:t>
            </w:r>
            <w:r>
              <w:rPr>
                <w:webHidden/>
              </w:rPr>
              <w:fldChar w:fldCharType="end"/>
            </w:r>
          </w:hyperlink>
        </w:p>
        <w:p w14:paraId="037C4368" w14:textId="4575E50A" w:rsidR="000F46A2" w:rsidRDefault="000F46A2">
          <w:pPr>
            <w:pStyle w:val="TOC2"/>
            <w:rPr>
              <w:rFonts w:asciiTheme="minorHAnsi" w:eastAsiaTheme="minorEastAsia" w:hAnsiTheme="minorHAnsi"/>
              <w:bCs w:val="0"/>
              <w:sz w:val="22"/>
              <w:szCs w:val="22"/>
            </w:rPr>
          </w:pPr>
          <w:hyperlink w:anchor="_Toc49432343" w:history="1">
            <w:r w:rsidRPr="000C0071">
              <w:rPr>
                <w:rStyle w:val="Hyperlink"/>
              </w:rPr>
              <w:t>Standard GBG Loqate Installation (Multi-Threaded)</w:t>
            </w:r>
            <w:r>
              <w:rPr>
                <w:webHidden/>
              </w:rPr>
              <w:tab/>
            </w:r>
            <w:r>
              <w:rPr>
                <w:webHidden/>
              </w:rPr>
              <w:fldChar w:fldCharType="begin"/>
            </w:r>
            <w:r>
              <w:rPr>
                <w:webHidden/>
              </w:rPr>
              <w:instrText xml:space="preserve"> PAGEREF _Toc49432343 \h </w:instrText>
            </w:r>
            <w:r>
              <w:rPr>
                <w:webHidden/>
              </w:rPr>
            </w:r>
            <w:r>
              <w:rPr>
                <w:webHidden/>
              </w:rPr>
              <w:fldChar w:fldCharType="separate"/>
            </w:r>
            <w:r w:rsidR="00B9546A">
              <w:rPr>
                <w:webHidden/>
              </w:rPr>
              <w:t>8</w:t>
            </w:r>
            <w:r>
              <w:rPr>
                <w:webHidden/>
              </w:rPr>
              <w:fldChar w:fldCharType="end"/>
            </w:r>
          </w:hyperlink>
        </w:p>
        <w:p w14:paraId="51328F19" w14:textId="0143BD94" w:rsidR="000F46A2" w:rsidRDefault="000F46A2">
          <w:pPr>
            <w:pStyle w:val="TOC2"/>
            <w:rPr>
              <w:rFonts w:asciiTheme="minorHAnsi" w:eastAsiaTheme="minorEastAsia" w:hAnsiTheme="minorHAnsi"/>
              <w:bCs w:val="0"/>
              <w:sz w:val="22"/>
              <w:szCs w:val="22"/>
            </w:rPr>
          </w:pPr>
          <w:hyperlink w:anchor="_Toc49432344" w:history="1">
            <w:r w:rsidRPr="000C0071">
              <w:rPr>
                <w:rStyle w:val="Hyperlink"/>
              </w:rPr>
              <w:t>Standard GBG Loqate Installation (Single-Threaded)</w:t>
            </w:r>
            <w:r>
              <w:rPr>
                <w:webHidden/>
              </w:rPr>
              <w:tab/>
            </w:r>
            <w:r>
              <w:rPr>
                <w:webHidden/>
              </w:rPr>
              <w:fldChar w:fldCharType="begin"/>
            </w:r>
            <w:r>
              <w:rPr>
                <w:webHidden/>
              </w:rPr>
              <w:instrText xml:space="preserve"> PAGEREF _Toc49432344 \h </w:instrText>
            </w:r>
            <w:r>
              <w:rPr>
                <w:webHidden/>
              </w:rPr>
            </w:r>
            <w:r>
              <w:rPr>
                <w:webHidden/>
              </w:rPr>
              <w:fldChar w:fldCharType="separate"/>
            </w:r>
            <w:r w:rsidR="00B9546A">
              <w:rPr>
                <w:webHidden/>
              </w:rPr>
              <w:t>9</w:t>
            </w:r>
            <w:r>
              <w:rPr>
                <w:webHidden/>
              </w:rPr>
              <w:fldChar w:fldCharType="end"/>
            </w:r>
          </w:hyperlink>
        </w:p>
        <w:p w14:paraId="1BA89344" w14:textId="27EBBDAE" w:rsidR="000F46A2" w:rsidRDefault="000F46A2">
          <w:pPr>
            <w:pStyle w:val="TOC2"/>
            <w:rPr>
              <w:rFonts w:asciiTheme="minorHAnsi" w:eastAsiaTheme="minorEastAsia" w:hAnsiTheme="minorHAnsi"/>
              <w:bCs w:val="0"/>
              <w:sz w:val="22"/>
              <w:szCs w:val="22"/>
            </w:rPr>
          </w:pPr>
          <w:hyperlink w:anchor="_Toc49432345" w:history="1">
            <w:r w:rsidRPr="000C0071">
              <w:rPr>
                <w:rStyle w:val="Hyperlink"/>
              </w:rPr>
              <w:t>SFTP Server Contents</w:t>
            </w:r>
            <w:r>
              <w:rPr>
                <w:webHidden/>
              </w:rPr>
              <w:tab/>
            </w:r>
            <w:r>
              <w:rPr>
                <w:webHidden/>
              </w:rPr>
              <w:fldChar w:fldCharType="begin"/>
            </w:r>
            <w:r>
              <w:rPr>
                <w:webHidden/>
              </w:rPr>
              <w:instrText xml:space="preserve"> PAGEREF _Toc49432345 \h </w:instrText>
            </w:r>
            <w:r>
              <w:rPr>
                <w:webHidden/>
              </w:rPr>
            </w:r>
            <w:r>
              <w:rPr>
                <w:webHidden/>
              </w:rPr>
              <w:fldChar w:fldCharType="separate"/>
            </w:r>
            <w:r w:rsidR="00B9546A">
              <w:rPr>
                <w:webHidden/>
              </w:rPr>
              <w:t>9</w:t>
            </w:r>
            <w:r>
              <w:rPr>
                <w:webHidden/>
              </w:rPr>
              <w:fldChar w:fldCharType="end"/>
            </w:r>
          </w:hyperlink>
        </w:p>
        <w:p w14:paraId="4977B9D2" w14:textId="00B153F7" w:rsidR="008B3166" w:rsidRPr="00A90AF8" w:rsidRDefault="008B3166" w:rsidP="008B3166">
          <w:r w:rsidRPr="00A90AF8">
            <w:rPr>
              <w:b/>
              <w:bCs/>
              <w:noProof/>
              <w:szCs w:val="20"/>
            </w:rPr>
            <w:fldChar w:fldCharType="end"/>
          </w:r>
        </w:p>
      </w:sdtContent>
    </w:sdt>
    <w:p w14:paraId="11208050" w14:textId="77777777" w:rsidR="008B3166" w:rsidRPr="00A90AF8" w:rsidRDefault="008B3166" w:rsidP="008B3166"/>
    <w:p w14:paraId="26E73A6E" w14:textId="77777777" w:rsidR="008B3166" w:rsidRPr="00A90AF8" w:rsidRDefault="008B3166" w:rsidP="008B3166">
      <w:r w:rsidRPr="00A90AF8">
        <w:br w:type="page"/>
      </w:r>
    </w:p>
    <w:p w14:paraId="0FB95EBD" w14:textId="77777777" w:rsidR="008B3166" w:rsidRPr="00A90AF8" w:rsidRDefault="008B3166" w:rsidP="008B3166"/>
    <w:p w14:paraId="557424CB" w14:textId="77777777" w:rsidR="008B3166" w:rsidRPr="00A90AF8" w:rsidRDefault="008B3166" w:rsidP="008B3166">
      <w:pPr>
        <w:pStyle w:val="SUBGEADINGRELEASENOTES"/>
      </w:pPr>
      <w:bookmarkStart w:id="0" w:name="_Toc49432330"/>
      <w:r w:rsidRPr="00A90AF8">
        <w:t>Case Resolutions</w:t>
      </w:r>
      <w:bookmarkEnd w:id="0"/>
    </w:p>
    <w:p w14:paraId="3639819E" w14:textId="6CE0EE27" w:rsidR="002B15B0" w:rsidRDefault="008B3166" w:rsidP="008B3166">
      <w:r w:rsidRPr="00A90AF8">
        <w:t xml:space="preserve">Please visit </w:t>
      </w:r>
      <w:hyperlink r:id="rId11" w:history="1">
        <w:r w:rsidR="00195852" w:rsidRPr="00761056">
          <w:rPr>
            <w:rStyle w:val="Hyperlink"/>
          </w:rPr>
          <w:t>http://support.loqate.com/2020q3-1-resolved-cases/</w:t>
        </w:r>
      </w:hyperlink>
      <w:r w:rsidR="002B15B0" w:rsidRPr="00A90AF8">
        <w:t xml:space="preserve"> </w:t>
      </w:r>
      <w:r w:rsidRPr="00A90AF8">
        <w:t xml:space="preserve">for a list of </w:t>
      </w:r>
      <w:r w:rsidR="002B15B0">
        <w:t xml:space="preserve">cases resolved in this release. </w:t>
      </w:r>
    </w:p>
    <w:p w14:paraId="2B1E5A72" w14:textId="3E62D868" w:rsidR="002B15B0" w:rsidRDefault="002B15B0" w:rsidP="008B3166"/>
    <w:p w14:paraId="763BFA1C" w14:textId="6B321292" w:rsidR="008B3166" w:rsidRDefault="008B3166" w:rsidP="008B3166">
      <w:r>
        <w:t xml:space="preserve">If you would like more details on any of the solved cases listed, please contact </w:t>
      </w:r>
      <w:hyperlink r:id="rId12">
        <w:r w:rsidRPr="1451E16D">
          <w:rPr>
            <w:rStyle w:val="Hyperlink"/>
          </w:rPr>
          <w:t>support@loqate.com</w:t>
        </w:r>
      </w:hyperlink>
      <w:r>
        <w:t xml:space="preserve"> for further information. </w:t>
      </w:r>
    </w:p>
    <w:p w14:paraId="7AFF4B05" w14:textId="2EEDF2E2" w:rsidR="000F46A2" w:rsidRDefault="000F46A2" w:rsidP="008B3166"/>
    <w:p w14:paraId="79275661" w14:textId="264052D4" w:rsidR="000F46A2" w:rsidRDefault="000F46A2" w:rsidP="000F46A2">
      <w:pPr>
        <w:pStyle w:val="SUBGEADINGRELEASENOTES"/>
      </w:pPr>
      <w:bookmarkStart w:id="1" w:name="_Toc49432331"/>
      <w:r>
        <w:t>Install Manager</w:t>
      </w:r>
      <w:bookmarkEnd w:id="1"/>
    </w:p>
    <w:p w14:paraId="010FE3C8" w14:textId="77777777" w:rsidR="000F46A2" w:rsidRDefault="000F46A2" w:rsidP="000F46A2">
      <w:pPr>
        <w:pStyle w:val="Heading2"/>
        <w:tabs>
          <w:tab w:val="left" w:pos="1530"/>
        </w:tabs>
      </w:pPr>
      <w:bookmarkStart w:id="2" w:name="_Toc49432332"/>
      <w:r>
        <w:t>Md5sum</w:t>
      </w:r>
      <w:bookmarkEnd w:id="2"/>
    </w:p>
    <w:p w14:paraId="59A219EA" w14:textId="77777777" w:rsidR="000F46A2" w:rsidRPr="00E11FF1" w:rsidRDefault="000F46A2" w:rsidP="000F46A2"/>
    <w:p w14:paraId="3AC910EF" w14:textId="77777777" w:rsidR="000F46A2" w:rsidRDefault="000F46A2" w:rsidP="000F46A2">
      <w:r>
        <w:t xml:space="preserve">A new version of Install Manager will be available in this release, </w:t>
      </w:r>
      <w:r w:rsidRPr="4A217DE1">
        <w:rPr>
          <w:b/>
          <w:bCs/>
        </w:rPr>
        <w:t>version 14.0.0</w:t>
      </w:r>
      <w:r>
        <w:t xml:space="preserve">. In this version, md5sum hash files for certification products (CASS, AMAS, and SERP) </w:t>
      </w:r>
      <w:proofErr w:type="gramStart"/>
      <w:r>
        <w:t>are written</w:t>
      </w:r>
      <w:proofErr w:type="gramEnd"/>
      <w:r>
        <w:t xml:space="preserve"> to separate .txt files following the download and installation. Certification </w:t>
      </w:r>
      <w:proofErr w:type="spellStart"/>
      <w:r>
        <w:t>datapacks</w:t>
      </w:r>
      <w:proofErr w:type="spellEnd"/>
      <w:r>
        <w:t xml:space="preserve"> (*.</w:t>
      </w:r>
      <w:proofErr w:type="spellStart"/>
      <w:r>
        <w:t>lfz</w:t>
      </w:r>
      <w:proofErr w:type="spellEnd"/>
      <w:r>
        <w:t xml:space="preserve">) will continue to be written to </w:t>
      </w:r>
      <w:proofErr w:type="spellStart"/>
      <w:r>
        <w:t>datapacks</w:t>
      </w:r>
      <w:proofErr w:type="spellEnd"/>
      <w:r>
        <w:t xml:space="preserve">_* file under the download folder. Md5sum hash values for certifications datasets </w:t>
      </w:r>
      <w:proofErr w:type="gramStart"/>
      <w:r>
        <w:t>will be written</w:t>
      </w:r>
      <w:proofErr w:type="gramEnd"/>
      <w:r>
        <w:t xml:space="preserve"> to the data folder and md5sum hash values for certifications library will be written to the Loqate installation folder.</w:t>
      </w:r>
    </w:p>
    <w:p w14:paraId="4E9B677B" w14:textId="77777777" w:rsidR="000F46A2" w:rsidRDefault="000F46A2" w:rsidP="000F46A2"/>
    <w:p w14:paraId="3ADDBE8A" w14:textId="77777777" w:rsidR="000F46A2" w:rsidRPr="00430002" w:rsidRDefault="000F46A2" w:rsidP="000F46A2">
      <w:pPr>
        <w:rPr>
          <w:b/>
          <w:u w:val="single"/>
        </w:rPr>
      </w:pPr>
      <w:r w:rsidRPr="00430002">
        <w:rPr>
          <w:b/>
          <w:u w:val="single"/>
        </w:rPr>
        <w:t>Fig. 1</w:t>
      </w:r>
    </w:p>
    <w:p w14:paraId="67E37A57" w14:textId="77777777" w:rsidR="000F46A2" w:rsidRDefault="000F46A2" w:rsidP="000F46A2"/>
    <w:tbl>
      <w:tblPr>
        <w:tblW w:w="11250" w:type="dxa"/>
        <w:tblInd w:w="-10" w:type="dxa"/>
        <w:tblLook w:val="04A0" w:firstRow="1" w:lastRow="0" w:firstColumn="1" w:lastColumn="0" w:noHBand="0" w:noVBand="1"/>
      </w:tblPr>
      <w:tblGrid>
        <w:gridCol w:w="1620"/>
        <w:gridCol w:w="5166"/>
        <w:gridCol w:w="4464"/>
      </w:tblGrid>
      <w:tr w:rsidR="000F46A2" w:rsidRPr="00A02FEA" w14:paraId="4A3DFB4E" w14:textId="77777777" w:rsidTr="00E71929">
        <w:trPr>
          <w:trHeight w:val="25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93D04" w14:textId="77777777" w:rsidR="000F46A2" w:rsidRPr="00A02FEA" w:rsidRDefault="000F46A2" w:rsidP="00E71929">
            <w:pPr>
              <w:widowControl/>
              <w:rPr>
                <w:rFonts w:eastAsia="Times New Roman" w:cs="Times New Roman"/>
                <w:b/>
                <w:bCs/>
                <w:color w:val="000000"/>
                <w:szCs w:val="20"/>
              </w:rPr>
            </w:pPr>
            <w:r w:rsidRPr="00A02FEA">
              <w:rPr>
                <w:rFonts w:eastAsia="Times New Roman" w:cs="Times New Roman"/>
                <w:b/>
                <w:bCs/>
                <w:color w:val="000000"/>
                <w:szCs w:val="20"/>
              </w:rPr>
              <w:t>Folder</w:t>
            </w:r>
          </w:p>
        </w:tc>
        <w:tc>
          <w:tcPr>
            <w:tcW w:w="5166" w:type="dxa"/>
            <w:tcBorders>
              <w:top w:val="single" w:sz="4" w:space="0" w:color="auto"/>
              <w:left w:val="nil"/>
              <w:bottom w:val="nil"/>
              <w:right w:val="single" w:sz="8" w:space="0" w:color="auto"/>
            </w:tcBorders>
            <w:shd w:val="clear" w:color="auto" w:fill="auto"/>
            <w:vAlign w:val="center"/>
            <w:hideMark/>
          </w:tcPr>
          <w:p w14:paraId="55067B06" w14:textId="77777777" w:rsidR="000F46A2" w:rsidRPr="00A02FEA" w:rsidRDefault="000F46A2" w:rsidP="00E71929">
            <w:pPr>
              <w:widowControl/>
              <w:rPr>
                <w:rFonts w:eastAsia="Times New Roman" w:cs="Times New Roman"/>
                <w:b/>
                <w:bCs/>
                <w:color w:val="000000"/>
                <w:szCs w:val="20"/>
              </w:rPr>
            </w:pPr>
            <w:r w:rsidRPr="00A02FEA">
              <w:rPr>
                <w:rFonts w:eastAsiaTheme="minorEastAsia" w:cs="Times New Roman"/>
                <w:b/>
                <w:bCs/>
                <w:color w:val="000000"/>
                <w:szCs w:val="20"/>
              </w:rPr>
              <w:t>Files</w:t>
            </w:r>
          </w:p>
        </w:tc>
        <w:tc>
          <w:tcPr>
            <w:tcW w:w="4464" w:type="dxa"/>
            <w:tcBorders>
              <w:top w:val="single" w:sz="4" w:space="0" w:color="auto"/>
              <w:left w:val="single" w:sz="4" w:space="0" w:color="auto"/>
              <w:bottom w:val="nil"/>
              <w:right w:val="single" w:sz="4" w:space="0" w:color="auto"/>
            </w:tcBorders>
            <w:shd w:val="clear" w:color="auto" w:fill="auto"/>
            <w:vAlign w:val="center"/>
            <w:hideMark/>
          </w:tcPr>
          <w:p w14:paraId="74AA7456" w14:textId="77777777" w:rsidR="000F46A2" w:rsidRPr="00A02FEA" w:rsidRDefault="000F46A2" w:rsidP="00E71929">
            <w:pPr>
              <w:widowControl/>
              <w:rPr>
                <w:rFonts w:eastAsia="Times New Roman" w:cs="Times New Roman"/>
                <w:b/>
                <w:bCs/>
                <w:color w:val="000000"/>
                <w:szCs w:val="20"/>
              </w:rPr>
            </w:pPr>
            <w:r w:rsidRPr="00A02FEA">
              <w:rPr>
                <w:rFonts w:eastAsia="Times New Roman" w:cs="Times New Roman"/>
                <w:b/>
                <w:bCs/>
                <w:color w:val="000000"/>
                <w:szCs w:val="20"/>
              </w:rPr>
              <w:t>Notes</w:t>
            </w:r>
          </w:p>
        </w:tc>
      </w:tr>
      <w:tr w:rsidR="000F46A2" w:rsidRPr="00A02FEA" w14:paraId="5ABB4744" w14:textId="77777777" w:rsidTr="00E71929">
        <w:trPr>
          <w:trHeight w:val="247"/>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EC71D" w14:textId="77777777" w:rsidR="000F46A2" w:rsidRPr="00A02FEA" w:rsidRDefault="000F46A2" w:rsidP="00E71929">
            <w:pPr>
              <w:widowControl/>
              <w:jc w:val="center"/>
              <w:rPr>
                <w:rFonts w:eastAsia="Times New Roman" w:cs="Times New Roman"/>
                <w:color w:val="000000"/>
                <w:szCs w:val="20"/>
              </w:rPr>
            </w:pPr>
            <w:r>
              <w:rPr>
                <w:rFonts w:eastAsia="Times New Roman" w:cs="Times New Roman"/>
                <w:color w:val="000000"/>
                <w:szCs w:val="20"/>
              </w:rPr>
              <w:t>Loqate Installation Folder</w:t>
            </w:r>
          </w:p>
        </w:tc>
        <w:tc>
          <w:tcPr>
            <w:tcW w:w="5166" w:type="dxa"/>
            <w:tcBorders>
              <w:top w:val="single" w:sz="8" w:space="0" w:color="auto"/>
              <w:left w:val="nil"/>
              <w:bottom w:val="single" w:sz="4" w:space="0" w:color="auto"/>
              <w:right w:val="single" w:sz="8" w:space="0" w:color="auto"/>
            </w:tcBorders>
            <w:shd w:val="clear" w:color="auto" w:fill="auto"/>
            <w:noWrap/>
            <w:vAlign w:val="bottom"/>
            <w:hideMark/>
          </w:tcPr>
          <w:p w14:paraId="6B896CF6" w14:textId="77777777" w:rsidR="000F46A2" w:rsidRPr="00A02FEA" w:rsidRDefault="000F46A2" w:rsidP="00E71929">
            <w:pPr>
              <w:widowControl/>
              <w:rPr>
                <w:rFonts w:eastAsia="Times New Roman" w:cs="Times New Roman"/>
                <w:color w:val="000000"/>
                <w:szCs w:val="20"/>
              </w:rPr>
            </w:pPr>
            <w:r w:rsidRPr="00430002">
              <w:rPr>
                <w:rFonts w:eastAsia="Times New Roman" w:cs="Times New Roman"/>
                <w:color w:val="000000"/>
                <w:szCs w:val="20"/>
              </w:rPr>
              <w:t>certification_lib_local_md5&lt;timestamp&gt;.txt_</w:t>
            </w:r>
          </w:p>
        </w:tc>
        <w:tc>
          <w:tcPr>
            <w:tcW w:w="446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22619DF" w14:textId="77777777" w:rsidR="000F46A2" w:rsidRPr="00A02FEA" w:rsidRDefault="000F46A2" w:rsidP="00E71929">
            <w:pPr>
              <w:widowControl/>
              <w:rPr>
                <w:rFonts w:eastAsia="Times New Roman" w:cs="Times New Roman"/>
                <w:color w:val="000000"/>
                <w:szCs w:val="20"/>
              </w:rPr>
            </w:pPr>
            <w:proofErr w:type="gramStart"/>
            <w:r>
              <w:rPr>
                <w:rFonts w:eastAsia="Times New Roman" w:cs="Times New Roman"/>
                <w:color w:val="000000"/>
                <w:szCs w:val="20"/>
              </w:rPr>
              <w:t>hash</w:t>
            </w:r>
            <w:proofErr w:type="gramEnd"/>
            <w:r>
              <w:rPr>
                <w:rFonts w:eastAsia="Times New Roman" w:cs="Times New Roman"/>
                <w:color w:val="000000"/>
                <w:szCs w:val="20"/>
              </w:rPr>
              <w:t xml:space="preserve"> values locally generated for the certification library is available in this file. </w:t>
            </w:r>
          </w:p>
        </w:tc>
      </w:tr>
      <w:tr w:rsidR="000F46A2" w:rsidRPr="00A02FEA" w14:paraId="40DEBC2A" w14:textId="77777777" w:rsidTr="00E71929">
        <w:trPr>
          <w:trHeight w:val="247"/>
        </w:trPr>
        <w:tc>
          <w:tcPr>
            <w:tcW w:w="1620" w:type="dxa"/>
            <w:vMerge/>
            <w:tcBorders>
              <w:top w:val="single" w:sz="8" w:space="0" w:color="000000" w:themeColor="text1"/>
              <w:left w:val="single" w:sz="4" w:space="0" w:color="auto"/>
              <w:bottom w:val="single" w:sz="4" w:space="0" w:color="auto"/>
              <w:right w:val="single" w:sz="4" w:space="0" w:color="auto"/>
            </w:tcBorders>
            <w:vAlign w:val="center"/>
            <w:hideMark/>
          </w:tcPr>
          <w:p w14:paraId="5DA9F1F0" w14:textId="77777777" w:rsidR="000F46A2" w:rsidRPr="00A02FEA" w:rsidRDefault="000F46A2" w:rsidP="00E71929">
            <w:pPr>
              <w:widowControl/>
              <w:rPr>
                <w:rFonts w:eastAsia="Times New Roman" w:cs="Times New Roman"/>
                <w:color w:val="000000"/>
                <w:szCs w:val="20"/>
              </w:rPr>
            </w:pPr>
          </w:p>
        </w:tc>
        <w:tc>
          <w:tcPr>
            <w:tcW w:w="5166" w:type="dxa"/>
            <w:tcBorders>
              <w:top w:val="nil"/>
              <w:left w:val="single" w:sz="4" w:space="0" w:color="auto"/>
              <w:bottom w:val="single" w:sz="4" w:space="0" w:color="auto"/>
              <w:right w:val="single" w:sz="8" w:space="0" w:color="auto"/>
            </w:tcBorders>
            <w:shd w:val="clear" w:color="auto" w:fill="auto"/>
            <w:noWrap/>
            <w:vAlign w:val="bottom"/>
            <w:hideMark/>
          </w:tcPr>
          <w:p w14:paraId="5BB37627" w14:textId="77777777" w:rsidR="000F46A2" w:rsidRPr="00A02FEA" w:rsidRDefault="000F46A2" w:rsidP="00E71929">
            <w:pPr>
              <w:widowControl/>
              <w:rPr>
                <w:rFonts w:eastAsia="Times New Roman" w:cs="Times New Roman"/>
                <w:color w:val="000000"/>
                <w:szCs w:val="20"/>
              </w:rPr>
            </w:pPr>
            <w:r w:rsidRPr="00430002">
              <w:rPr>
                <w:rFonts w:eastAsia="Times New Roman" w:cs="Times New Roman"/>
                <w:color w:val="000000"/>
                <w:szCs w:val="20"/>
              </w:rPr>
              <w:t>certification_lib_server_md5&lt;timestamp&gt;.txt_</w:t>
            </w:r>
          </w:p>
        </w:tc>
        <w:tc>
          <w:tcPr>
            <w:tcW w:w="4464" w:type="dxa"/>
            <w:tcBorders>
              <w:top w:val="nil"/>
              <w:left w:val="single" w:sz="4" w:space="0" w:color="auto"/>
              <w:bottom w:val="single" w:sz="4" w:space="0" w:color="auto"/>
              <w:right w:val="single" w:sz="4" w:space="0" w:color="auto"/>
            </w:tcBorders>
            <w:shd w:val="clear" w:color="auto" w:fill="auto"/>
            <w:noWrap/>
            <w:vAlign w:val="bottom"/>
            <w:hideMark/>
          </w:tcPr>
          <w:p w14:paraId="0EC89A93" w14:textId="77777777" w:rsidR="000F46A2" w:rsidRPr="00A02FEA" w:rsidRDefault="000F46A2" w:rsidP="00E71929">
            <w:pPr>
              <w:widowControl/>
              <w:rPr>
                <w:rFonts w:eastAsia="Times New Roman" w:cs="Times New Roman"/>
                <w:color w:val="000000"/>
                <w:szCs w:val="20"/>
              </w:rPr>
            </w:pPr>
            <w:proofErr w:type="gramStart"/>
            <w:r w:rsidRPr="00A02FEA">
              <w:rPr>
                <w:rFonts w:eastAsia="Times New Roman" w:cs="Times New Roman"/>
                <w:color w:val="000000"/>
                <w:szCs w:val="20"/>
              </w:rPr>
              <w:t>hash</w:t>
            </w:r>
            <w:proofErr w:type="gramEnd"/>
            <w:r w:rsidRPr="00A02FEA">
              <w:rPr>
                <w:rFonts w:eastAsia="Times New Roman" w:cs="Times New Roman"/>
                <w:color w:val="000000"/>
                <w:szCs w:val="20"/>
              </w:rPr>
              <w:t xml:space="preserve"> values </w:t>
            </w:r>
            <w:r>
              <w:rPr>
                <w:rFonts w:eastAsia="Times New Roman" w:cs="Times New Roman"/>
                <w:color w:val="000000"/>
                <w:szCs w:val="20"/>
              </w:rPr>
              <w:t xml:space="preserve">from the server for the certification library selected for download is available in this file. </w:t>
            </w:r>
          </w:p>
        </w:tc>
      </w:tr>
      <w:tr w:rsidR="000F46A2" w:rsidRPr="00A02FEA" w14:paraId="1F76D9BB" w14:textId="77777777" w:rsidTr="00E71929">
        <w:trPr>
          <w:trHeight w:val="247"/>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56B07" w14:textId="77777777" w:rsidR="000F46A2" w:rsidRDefault="000F46A2" w:rsidP="00E71929">
            <w:pPr>
              <w:widowControl/>
              <w:jc w:val="center"/>
              <w:rPr>
                <w:rFonts w:ascii="Calibri" w:eastAsia="Times New Roman" w:hAnsi="Calibri" w:cs="Times New Roman"/>
                <w:color w:val="000000"/>
                <w:sz w:val="22"/>
              </w:rPr>
            </w:pPr>
            <w:r w:rsidRPr="00A02FEA">
              <w:rPr>
                <w:rFonts w:ascii="Calibri" w:eastAsia="Times New Roman" w:hAnsi="Calibri" w:cs="Times New Roman"/>
                <w:color w:val="000000"/>
                <w:sz w:val="22"/>
              </w:rPr>
              <w:t xml:space="preserve">Data </w:t>
            </w:r>
          </w:p>
          <w:p w14:paraId="6B47C83A" w14:textId="77777777" w:rsidR="000F46A2" w:rsidRPr="00A02FEA" w:rsidRDefault="000F46A2" w:rsidP="00E71929">
            <w:pPr>
              <w:widowControl/>
              <w:jc w:val="center"/>
              <w:rPr>
                <w:rFonts w:ascii="Calibri" w:eastAsia="Times New Roman" w:hAnsi="Calibri" w:cs="Times New Roman"/>
                <w:color w:val="000000"/>
                <w:sz w:val="22"/>
              </w:rPr>
            </w:pPr>
            <w:r>
              <w:rPr>
                <w:rFonts w:ascii="Calibri" w:eastAsia="Times New Roman" w:hAnsi="Calibri" w:cs="Times New Roman"/>
                <w:color w:val="000000"/>
                <w:sz w:val="22"/>
              </w:rPr>
              <w:t>F</w:t>
            </w:r>
            <w:r w:rsidRPr="00A02FEA">
              <w:rPr>
                <w:rFonts w:ascii="Calibri" w:eastAsia="Times New Roman" w:hAnsi="Calibri" w:cs="Times New Roman"/>
                <w:color w:val="000000"/>
                <w:sz w:val="22"/>
              </w:rPr>
              <w:t>older</w:t>
            </w:r>
          </w:p>
        </w:tc>
        <w:tc>
          <w:tcPr>
            <w:tcW w:w="5166" w:type="dxa"/>
            <w:tcBorders>
              <w:top w:val="nil"/>
              <w:left w:val="nil"/>
              <w:bottom w:val="single" w:sz="4" w:space="0" w:color="auto"/>
              <w:right w:val="single" w:sz="8" w:space="0" w:color="auto"/>
            </w:tcBorders>
            <w:shd w:val="clear" w:color="auto" w:fill="auto"/>
            <w:noWrap/>
            <w:vAlign w:val="bottom"/>
            <w:hideMark/>
          </w:tcPr>
          <w:p w14:paraId="3BD94D5C" w14:textId="77777777" w:rsidR="000F46A2" w:rsidRPr="00A02FEA" w:rsidRDefault="000F46A2" w:rsidP="00E71929">
            <w:pPr>
              <w:widowControl/>
              <w:rPr>
                <w:rFonts w:eastAsia="Times New Roman" w:cs="Times New Roman"/>
                <w:color w:val="000000"/>
                <w:szCs w:val="20"/>
              </w:rPr>
            </w:pPr>
            <w:r w:rsidRPr="00430002">
              <w:rPr>
                <w:rFonts w:eastAsia="Times New Roman" w:cs="Times New Roman"/>
                <w:color w:val="000000"/>
                <w:szCs w:val="20"/>
              </w:rPr>
              <w:t>certification_data_local_md5&lt;timestamp&gt;.txt_</w:t>
            </w:r>
          </w:p>
        </w:tc>
        <w:tc>
          <w:tcPr>
            <w:tcW w:w="4464" w:type="dxa"/>
            <w:tcBorders>
              <w:top w:val="nil"/>
              <w:left w:val="single" w:sz="4" w:space="0" w:color="auto"/>
              <w:bottom w:val="single" w:sz="4" w:space="0" w:color="auto"/>
              <w:right w:val="single" w:sz="4" w:space="0" w:color="auto"/>
            </w:tcBorders>
            <w:shd w:val="clear" w:color="auto" w:fill="auto"/>
            <w:noWrap/>
            <w:vAlign w:val="bottom"/>
            <w:hideMark/>
          </w:tcPr>
          <w:p w14:paraId="1A7998AB" w14:textId="77777777" w:rsidR="000F46A2" w:rsidRPr="00A02FEA" w:rsidRDefault="000F46A2" w:rsidP="00E71929">
            <w:pPr>
              <w:rPr>
                <w:rFonts w:eastAsia="Times New Roman" w:cs="Times New Roman"/>
                <w:color w:val="000000" w:themeColor="text1"/>
              </w:rPr>
            </w:pPr>
            <w:r w:rsidRPr="4A217DE1">
              <w:rPr>
                <w:rFonts w:eastAsia="Times New Roman" w:cs="Times New Roman"/>
                <w:color w:val="000000" w:themeColor="text1"/>
              </w:rPr>
              <w:t>hash values generated locally for the certification data files installed is available in this file</w:t>
            </w:r>
          </w:p>
          <w:p w14:paraId="45E28E38" w14:textId="77777777" w:rsidR="000F46A2" w:rsidRPr="00A02FEA" w:rsidRDefault="000F46A2" w:rsidP="00E71929">
            <w:pPr>
              <w:widowControl/>
              <w:rPr>
                <w:rFonts w:eastAsia="Times New Roman" w:cs="Times New Roman"/>
                <w:color w:val="000000"/>
              </w:rPr>
            </w:pPr>
          </w:p>
        </w:tc>
      </w:tr>
      <w:tr w:rsidR="000F46A2" w:rsidRPr="00A02FEA" w14:paraId="0F94B361" w14:textId="77777777" w:rsidTr="00E71929">
        <w:trPr>
          <w:trHeight w:val="259"/>
        </w:trPr>
        <w:tc>
          <w:tcPr>
            <w:tcW w:w="1620" w:type="dxa"/>
            <w:vMerge/>
            <w:tcBorders>
              <w:top w:val="single" w:sz="8" w:space="0" w:color="000000" w:themeColor="text1"/>
              <w:left w:val="single" w:sz="4" w:space="0" w:color="auto"/>
              <w:bottom w:val="single" w:sz="4" w:space="0" w:color="auto"/>
              <w:right w:val="single" w:sz="4" w:space="0" w:color="auto"/>
            </w:tcBorders>
            <w:vAlign w:val="center"/>
            <w:hideMark/>
          </w:tcPr>
          <w:p w14:paraId="2D8B972D" w14:textId="77777777" w:rsidR="000F46A2" w:rsidRPr="00A02FEA" w:rsidRDefault="000F46A2" w:rsidP="00E71929">
            <w:pPr>
              <w:widowControl/>
              <w:rPr>
                <w:rFonts w:ascii="Calibri" w:eastAsia="Times New Roman" w:hAnsi="Calibri" w:cs="Times New Roman"/>
                <w:color w:val="000000"/>
                <w:sz w:val="22"/>
              </w:rPr>
            </w:pPr>
          </w:p>
        </w:tc>
        <w:tc>
          <w:tcPr>
            <w:tcW w:w="5166" w:type="dxa"/>
            <w:tcBorders>
              <w:top w:val="nil"/>
              <w:left w:val="single" w:sz="4" w:space="0" w:color="auto"/>
              <w:bottom w:val="single" w:sz="4" w:space="0" w:color="auto"/>
              <w:right w:val="single" w:sz="8" w:space="0" w:color="auto"/>
            </w:tcBorders>
            <w:shd w:val="clear" w:color="auto" w:fill="auto"/>
            <w:noWrap/>
            <w:vAlign w:val="bottom"/>
            <w:hideMark/>
          </w:tcPr>
          <w:p w14:paraId="5F3374AF" w14:textId="77777777" w:rsidR="000F46A2" w:rsidRPr="00A02FEA" w:rsidRDefault="000F46A2" w:rsidP="00E71929">
            <w:pPr>
              <w:widowControl/>
              <w:rPr>
                <w:rFonts w:eastAsia="Times New Roman" w:cs="Times New Roman"/>
                <w:color w:val="000000"/>
                <w:szCs w:val="20"/>
              </w:rPr>
            </w:pPr>
            <w:r w:rsidRPr="00430002">
              <w:rPr>
                <w:rFonts w:eastAsia="Times New Roman" w:cs="Times New Roman"/>
                <w:color w:val="000000"/>
                <w:szCs w:val="20"/>
              </w:rPr>
              <w:t>certification_data_server_md5&lt;timestamp&gt;.txt_</w:t>
            </w:r>
          </w:p>
        </w:tc>
        <w:tc>
          <w:tcPr>
            <w:tcW w:w="4464" w:type="dxa"/>
            <w:tcBorders>
              <w:top w:val="nil"/>
              <w:left w:val="single" w:sz="4" w:space="0" w:color="auto"/>
              <w:bottom w:val="single" w:sz="4" w:space="0" w:color="auto"/>
              <w:right w:val="single" w:sz="4" w:space="0" w:color="auto"/>
            </w:tcBorders>
            <w:shd w:val="clear" w:color="auto" w:fill="auto"/>
            <w:noWrap/>
            <w:vAlign w:val="bottom"/>
            <w:hideMark/>
          </w:tcPr>
          <w:p w14:paraId="54104786" w14:textId="77777777" w:rsidR="000F46A2" w:rsidRPr="00A02FEA" w:rsidRDefault="000F46A2" w:rsidP="00E71929">
            <w:pPr>
              <w:widowControl/>
              <w:rPr>
                <w:rFonts w:eastAsia="Times New Roman" w:cs="Times New Roman"/>
                <w:color w:val="000000"/>
              </w:rPr>
            </w:pPr>
            <w:r w:rsidRPr="4A217DE1">
              <w:rPr>
                <w:rFonts w:eastAsia="Times New Roman" w:cs="Times New Roman"/>
                <w:color w:val="000000" w:themeColor="text1"/>
              </w:rPr>
              <w:t>hash values from server for the certification data files selected for download is available in this file</w:t>
            </w:r>
          </w:p>
        </w:tc>
      </w:tr>
    </w:tbl>
    <w:p w14:paraId="56B23F98" w14:textId="77777777" w:rsidR="000F46A2" w:rsidRDefault="000F46A2" w:rsidP="000F46A2"/>
    <w:p w14:paraId="26644016" w14:textId="542F33EA" w:rsidR="00EF5023" w:rsidRDefault="000F46A2" w:rsidP="00EF5023">
      <w:pPr>
        <w:pStyle w:val="SUBGEADINGRELEASENOTES"/>
      </w:pPr>
      <w:bookmarkStart w:id="3" w:name="_Toc49432333"/>
      <w:r>
        <w:t>Loqate API Installer</w:t>
      </w:r>
      <w:bookmarkEnd w:id="3"/>
    </w:p>
    <w:p w14:paraId="457463E8" w14:textId="612527C3" w:rsidR="004B58CC" w:rsidRPr="004B58CC" w:rsidRDefault="004B58CC" w:rsidP="00430002">
      <w:r>
        <w:t xml:space="preserve">In this </w:t>
      </w:r>
      <w:r w:rsidR="000F46A2">
        <w:t>release</w:t>
      </w:r>
      <w:r>
        <w:t>, the default installation path</w:t>
      </w:r>
      <w:r w:rsidR="00243A7C">
        <w:t xml:space="preserve"> </w:t>
      </w:r>
      <w:proofErr w:type="gramStart"/>
      <w:r w:rsidR="00243A7C">
        <w:t>has been updated</w:t>
      </w:r>
      <w:proofErr w:type="gramEnd"/>
      <w:r w:rsidR="00243A7C">
        <w:t xml:space="preserve"> to</w:t>
      </w:r>
      <w:r>
        <w:t xml:space="preserve"> C:\Loqate. </w:t>
      </w:r>
      <w:r w:rsidR="00243A7C">
        <w:t xml:space="preserve">It </w:t>
      </w:r>
      <w:proofErr w:type="gramStart"/>
      <w:r w:rsidR="00243A7C">
        <w:t>is recommended</w:t>
      </w:r>
      <w:proofErr w:type="gramEnd"/>
      <w:r w:rsidR="00243A7C">
        <w:t xml:space="preserve"> to install Loqate outside of C:\program files</w:t>
      </w:r>
      <w:r w:rsidR="00DC3AFE">
        <w:t>; otherwise,</w:t>
      </w:r>
      <w:r w:rsidR="00243A7C">
        <w:t xml:space="preserve"> you may receive permission issues. </w:t>
      </w:r>
    </w:p>
    <w:p w14:paraId="0D774B1A" w14:textId="2A0FC3CC" w:rsidR="009B5E74" w:rsidRDefault="00DD5512" w:rsidP="008C051C">
      <w:pPr>
        <w:pStyle w:val="Heading2"/>
        <w:tabs>
          <w:tab w:val="left" w:pos="1530"/>
        </w:tabs>
      </w:pPr>
      <w:bookmarkStart w:id="4" w:name="_Toc49432334"/>
      <w:r>
        <w:t xml:space="preserve">Interactive </w:t>
      </w:r>
      <w:r w:rsidR="009B5E74">
        <w:t>Test Client</w:t>
      </w:r>
      <w:bookmarkEnd w:id="4"/>
    </w:p>
    <w:p w14:paraId="4178D65C" w14:textId="39D71F6F" w:rsidR="00BE72A7" w:rsidRDefault="00B00D0D" w:rsidP="5BC77238">
      <w:r>
        <w:rPr>
          <w:noProof/>
        </w:rPr>
        <w:drawing>
          <wp:anchor distT="0" distB="0" distL="114300" distR="114300" simplePos="0" relativeHeight="251660800" behindDoc="1" locked="0" layoutInCell="1" allowOverlap="1" wp14:anchorId="6DD6F73A" wp14:editId="149750B9">
            <wp:simplePos x="0" y="0"/>
            <wp:positionH relativeFrom="column">
              <wp:posOffset>4698690</wp:posOffset>
            </wp:positionH>
            <wp:positionV relativeFrom="paragraph">
              <wp:posOffset>103057</wp:posOffset>
            </wp:positionV>
            <wp:extent cx="1929130" cy="1380490"/>
            <wp:effectExtent l="0" t="0" r="0" b="0"/>
            <wp:wrapTight wrapText="bothSides">
              <wp:wrapPolygon edited="0">
                <wp:start x="0" y="0"/>
                <wp:lineTo x="0" y="21163"/>
                <wp:lineTo x="21330" y="21163"/>
                <wp:lineTo x="21330" y="0"/>
                <wp:lineTo x="0" y="0"/>
              </wp:wrapPolygon>
            </wp:wrapTight>
            <wp:docPr id="18911694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9130" cy="1380490"/>
                    </a:xfrm>
                    <a:prstGeom prst="rect">
                      <a:avLst/>
                    </a:prstGeom>
                  </pic:spPr>
                </pic:pic>
              </a:graphicData>
            </a:graphic>
          </wp:anchor>
        </w:drawing>
      </w:r>
    </w:p>
    <w:p w14:paraId="1E95A93E" w14:textId="2D6F3AEB" w:rsidR="007573B2" w:rsidRDefault="007573B2" w:rsidP="007573B2">
      <w:r>
        <w:t xml:space="preserve">In this release, there is a new test client available. </w:t>
      </w:r>
      <w:r w:rsidR="00374121">
        <w:t>This is an i</w:t>
      </w:r>
      <w:r w:rsidR="00374121" w:rsidRPr="00374121">
        <w:t xml:space="preserve">nteractive address testing </w:t>
      </w:r>
      <w:r w:rsidR="00374121">
        <w:t>facility for command line entry.</w:t>
      </w:r>
      <w:r w:rsidR="00DA28BD">
        <w:t xml:space="preserve"> Please note, it is not available with </w:t>
      </w:r>
      <w:r w:rsidR="00F80507">
        <w:t>VS2019</w:t>
      </w:r>
      <w:r w:rsidR="005115D7">
        <w:t>;</w:t>
      </w:r>
      <w:r w:rsidR="00F80507">
        <w:t xml:space="preserve"> we will provide updates when it becomes available with VS2019. </w:t>
      </w:r>
      <w:r w:rsidR="0005135E">
        <w:t xml:space="preserve">The guide for using this test client is available on the support site </w:t>
      </w:r>
      <w:hyperlink r:id="rId14" w:history="1">
        <w:r w:rsidR="0005135E" w:rsidRPr="0005135E">
          <w:rPr>
            <w:rStyle w:val="Hyperlink"/>
          </w:rPr>
          <w:t>here</w:t>
        </w:r>
      </w:hyperlink>
      <w:r w:rsidR="0005135E">
        <w:t xml:space="preserve">. </w:t>
      </w:r>
    </w:p>
    <w:p w14:paraId="04FD77B9" w14:textId="14F77A2C" w:rsidR="00BE72A7" w:rsidRDefault="00BE72A7" w:rsidP="007573B2"/>
    <w:p w14:paraId="3540D810" w14:textId="40B7922E" w:rsidR="00BE72A7" w:rsidRDefault="00BE72A7" w:rsidP="00BE72A7"/>
    <w:p w14:paraId="0360EB57" w14:textId="0C308DCD" w:rsidR="004B58CC" w:rsidRDefault="004B58CC" w:rsidP="004B58CC"/>
    <w:p w14:paraId="0D798D5B" w14:textId="7405084F" w:rsidR="004B58CC" w:rsidRDefault="004B58CC" w:rsidP="004B58CC"/>
    <w:p w14:paraId="0C5F71A6" w14:textId="77777777" w:rsidR="00430002" w:rsidRDefault="00430002">
      <w:pPr>
        <w:widowControl/>
        <w:spacing w:after="160" w:line="259" w:lineRule="auto"/>
        <w:rPr>
          <w:rFonts w:eastAsiaTheme="majorEastAsia" w:cstheme="majorBidi"/>
          <w:b/>
          <w:bCs/>
          <w:color w:val="00D7D2"/>
          <w:sz w:val="24"/>
          <w:szCs w:val="28"/>
        </w:rPr>
      </w:pPr>
      <w:r>
        <w:br w:type="page"/>
      </w:r>
    </w:p>
    <w:p w14:paraId="727E3930" w14:textId="3EBDA493" w:rsidR="008B3166" w:rsidRDefault="008B3166" w:rsidP="008B3166">
      <w:pPr>
        <w:pStyle w:val="SUBGEADINGRELEASENOTES"/>
      </w:pPr>
      <w:bookmarkStart w:id="5" w:name="_Toc49432335"/>
      <w:r>
        <w:lastRenderedPageBreak/>
        <w:t>Local API Improvements</w:t>
      </w:r>
      <w:bookmarkEnd w:id="5"/>
    </w:p>
    <w:p w14:paraId="5C8C519D" w14:textId="31328B2E" w:rsidR="005A62CD" w:rsidRDefault="00DA183B" w:rsidP="005A62CD">
      <w:pPr>
        <w:pStyle w:val="Heading2"/>
        <w:tabs>
          <w:tab w:val="left" w:pos="1530"/>
        </w:tabs>
      </w:pPr>
      <w:bookmarkStart w:id="6" w:name="_Toc41551637"/>
      <w:bookmarkStart w:id="7" w:name="_Toc21600633"/>
      <w:bookmarkStart w:id="8" w:name="_Toc487216448"/>
      <w:bookmarkStart w:id="9" w:name="_Toc49432336"/>
      <w:r>
        <w:t>Server</w:t>
      </w:r>
      <w:r w:rsidR="00916511">
        <w:t xml:space="preserve"> </w:t>
      </w:r>
      <w:r>
        <w:t>Options</w:t>
      </w:r>
      <w:bookmarkEnd w:id="9"/>
    </w:p>
    <w:p w14:paraId="7B122D70" w14:textId="77777777" w:rsidR="00E11FF1" w:rsidRPr="00E11FF1" w:rsidRDefault="00E11FF1" w:rsidP="00E11FF1"/>
    <w:p w14:paraId="32459B1C" w14:textId="106A7AB8" w:rsidR="00EF5023" w:rsidRDefault="003C6A91" w:rsidP="00B00D0D">
      <w:r>
        <w:t xml:space="preserve">The server option </w:t>
      </w:r>
      <w:proofErr w:type="spellStart"/>
      <w:r>
        <w:t>OutputCasing</w:t>
      </w:r>
      <w:proofErr w:type="spellEnd"/>
      <w:r>
        <w:t xml:space="preserve"> will now</w:t>
      </w:r>
      <w:r w:rsidR="5A60B812">
        <w:t xml:space="preserve"> ignore case changes</w:t>
      </w:r>
      <w:r>
        <w:t xml:space="preserve"> for the following: thoroughfare pre</w:t>
      </w:r>
      <w:r w:rsidR="7C2A18B1">
        <w:t>-</w:t>
      </w:r>
      <w:r>
        <w:t xml:space="preserve"> and post</w:t>
      </w:r>
      <w:r w:rsidR="725E4DF3">
        <w:t>-</w:t>
      </w:r>
      <w:r>
        <w:t xml:space="preserve">directional, and </w:t>
      </w:r>
      <w:r w:rsidR="00D07525">
        <w:t>certain CASS fields</w:t>
      </w:r>
      <w:r w:rsidR="1C64AD18">
        <w:t>, which will remain uppercase</w:t>
      </w:r>
      <w:r w:rsidR="00D07525">
        <w:t xml:space="preserve">. </w:t>
      </w:r>
    </w:p>
    <w:p w14:paraId="0B0B5D20" w14:textId="77777777" w:rsidR="00845F47" w:rsidRPr="00A90AF8" w:rsidRDefault="00845F47" w:rsidP="00845F47">
      <w:pPr>
        <w:pStyle w:val="SUBGEADINGRELEASENOTES"/>
      </w:pPr>
      <w:bookmarkStart w:id="10" w:name="_Toc49432337"/>
      <w:r w:rsidRPr="00A90AF8">
        <w:t>Certification Expiration Dates</w:t>
      </w:r>
      <w:bookmarkEnd w:id="10"/>
    </w:p>
    <w:p w14:paraId="4E005A15" w14:textId="0CCB66A3" w:rsidR="00845F47" w:rsidRDefault="00845F47" w:rsidP="00845F47">
      <w:r w:rsidRPr="00A90AF8">
        <w:t xml:space="preserve">If </w:t>
      </w:r>
      <w:proofErr w:type="gramStart"/>
      <w:r w:rsidRPr="00A90AF8">
        <w:t>you have purchased either</w:t>
      </w:r>
      <w:proofErr w:type="gramEnd"/>
      <w:r w:rsidRPr="00A90AF8">
        <w:t xml:space="preserve"> the CASS (USA) or AMAS (Australia) certified products, please be aware that the datasets have expiration dates set by the respective postal authorities. Please ensure that you have the latest library and data installed to avoid loss of service through these products.</w:t>
      </w:r>
    </w:p>
    <w:p w14:paraId="722D2CF7" w14:textId="6EE47838" w:rsidR="0007012C" w:rsidRDefault="0007012C" w:rsidP="00845F47"/>
    <w:p w14:paraId="4DE4FB59" w14:textId="1F2DBF9F" w:rsidR="0007012C" w:rsidRPr="00A90AF8" w:rsidRDefault="0007012C" w:rsidP="00845F47">
      <w:r>
        <w:t xml:space="preserve">Please check Install Manager for the latest versions of AMAS and CASS. </w:t>
      </w:r>
    </w:p>
    <w:p w14:paraId="78B1A10B" w14:textId="1E6D0090" w:rsidR="00845F47" w:rsidRPr="00A90AF8" w:rsidRDefault="00845F47" w:rsidP="1451E16D">
      <w:pPr>
        <w:widowControl/>
        <w:rPr>
          <w:rFonts w:cs="Times New Roman"/>
          <w:sz w:val="22"/>
        </w:rPr>
      </w:pPr>
    </w:p>
    <w:tbl>
      <w:tblPr>
        <w:tblW w:w="8670" w:type="dxa"/>
        <w:tblInd w:w="-3" w:type="dxa"/>
        <w:tblCellMar>
          <w:left w:w="0" w:type="dxa"/>
          <w:right w:w="0" w:type="dxa"/>
        </w:tblCellMar>
        <w:tblLook w:val="04A0" w:firstRow="1" w:lastRow="0" w:firstColumn="1" w:lastColumn="0" w:noHBand="0" w:noVBand="1"/>
      </w:tblPr>
      <w:tblGrid>
        <w:gridCol w:w="2025"/>
        <w:gridCol w:w="2895"/>
        <w:gridCol w:w="3750"/>
      </w:tblGrid>
      <w:tr w:rsidR="00845F47" w:rsidRPr="00A90AF8" w14:paraId="06F811F4" w14:textId="77777777" w:rsidTr="4A217DE1">
        <w:trPr>
          <w:trHeight w:val="276"/>
        </w:trPr>
        <w:tc>
          <w:tcPr>
            <w:tcW w:w="202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7C24D9" w14:textId="77777777" w:rsidR="00845F47" w:rsidRPr="00A90AF8" w:rsidRDefault="00845F47" w:rsidP="00F81EC5">
            <w:pPr>
              <w:widowControl/>
              <w:rPr>
                <w:rFonts w:cs="Times New Roman"/>
                <w:sz w:val="22"/>
              </w:rPr>
            </w:pPr>
            <w:r w:rsidRPr="00A90AF8">
              <w:rPr>
                <w:rFonts w:cs="Times New Roman"/>
                <w:sz w:val="22"/>
              </w:rPr>
              <w:t> </w:t>
            </w:r>
          </w:p>
        </w:tc>
        <w:tc>
          <w:tcPr>
            <w:tcW w:w="28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29E6A6E" w14:textId="77777777" w:rsidR="00845F47" w:rsidRPr="00A90AF8" w:rsidRDefault="00845F47" w:rsidP="00F81EC5">
            <w:pPr>
              <w:widowControl/>
              <w:rPr>
                <w:rFonts w:cs="Times New Roman"/>
                <w:sz w:val="22"/>
              </w:rPr>
            </w:pPr>
            <w:r w:rsidRPr="00A90AF8">
              <w:rPr>
                <w:rFonts w:cs="Times New Roman"/>
                <w:b/>
                <w:bCs/>
                <w:sz w:val="22"/>
              </w:rPr>
              <w:t>Loqate Release Date</w:t>
            </w:r>
          </w:p>
        </w:tc>
        <w:tc>
          <w:tcPr>
            <w:tcW w:w="37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265D062" w14:textId="77777777" w:rsidR="00845F47" w:rsidRPr="00A90AF8" w:rsidRDefault="00845F47" w:rsidP="00F81EC5">
            <w:pPr>
              <w:widowControl/>
              <w:rPr>
                <w:rFonts w:cs="Times New Roman"/>
                <w:sz w:val="22"/>
              </w:rPr>
            </w:pPr>
            <w:r w:rsidRPr="00A90AF8">
              <w:rPr>
                <w:rFonts w:cs="Times New Roman"/>
                <w:b/>
                <w:bCs/>
                <w:sz w:val="22"/>
              </w:rPr>
              <w:t>Certification Expiry Date*</w:t>
            </w:r>
          </w:p>
        </w:tc>
      </w:tr>
      <w:tr w:rsidR="00845F47" w:rsidRPr="00A90AF8" w14:paraId="0AEC49ED" w14:textId="77777777" w:rsidTr="4A217DE1">
        <w:trPr>
          <w:trHeight w:val="276"/>
        </w:trPr>
        <w:tc>
          <w:tcPr>
            <w:tcW w:w="20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D562A7" w14:textId="77777777" w:rsidR="00845F47" w:rsidRPr="00A90AF8" w:rsidRDefault="00845F47" w:rsidP="00F81EC5">
            <w:pPr>
              <w:widowControl/>
              <w:rPr>
                <w:rFonts w:cs="Times New Roman"/>
                <w:sz w:val="22"/>
              </w:rPr>
            </w:pPr>
            <w:r w:rsidRPr="00A90AF8">
              <w:rPr>
                <w:rFonts w:cs="Times New Roman"/>
                <w:bCs/>
                <w:sz w:val="22"/>
              </w:rPr>
              <w:t>AMAS Data</w:t>
            </w:r>
          </w:p>
        </w:tc>
        <w:tc>
          <w:tcPr>
            <w:tcW w:w="289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6369688" w14:textId="28AAF2B5" w:rsidR="00845F47" w:rsidRPr="00A90AF8" w:rsidRDefault="001E3CF2" w:rsidP="00F81EC5">
            <w:pPr>
              <w:widowControl/>
              <w:jc w:val="right"/>
              <w:rPr>
                <w:rFonts w:cs="Times New Roman"/>
                <w:sz w:val="22"/>
              </w:rPr>
            </w:pPr>
            <w:r>
              <w:rPr>
                <w:rFonts w:cs="Times New Roman"/>
                <w:sz w:val="22"/>
              </w:rPr>
              <w:t>2020-05-28</w:t>
            </w:r>
          </w:p>
        </w:tc>
        <w:tc>
          <w:tcPr>
            <w:tcW w:w="37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739AE9B" w14:textId="18D3F533" w:rsidR="00845F47" w:rsidRPr="00C778D3" w:rsidRDefault="001E3CF2" w:rsidP="00F81EC5">
            <w:pPr>
              <w:widowControl/>
              <w:jc w:val="right"/>
              <w:rPr>
                <w:rFonts w:cs="Times New Roman"/>
                <w:sz w:val="22"/>
              </w:rPr>
            </w:pPr>
            <w:r>
              <w:rPr>
                <w:rFonts w:cs="Times New Roman"/>
                <w:sz w:val="22"/>
              </w:rPr>
              <w:t>2020-09-30</w:t>
            </w:r>
          </w:p>
        </w:tc>
      </w:tr>
      <w:tr w:rsidR="00845F47" w:rsidRPr="00A90AF8" w14:paraId="70EF9B9D" w14:textId="77777777" w:rsidTr="4A217DE1">
        <w:trPr>
          <w:trHeight w:val="276"/>
        </w:trPr>
        <w:tc>
          <w:tcPr>
            <w:tcW w:w="20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DCC5DE" w14:textId="77777777" w:rsidR="00845F47" w:rsidRPr="00A90AF8" w:rsidRDefault="00845F47" w:rsidP="00F81EC5">
            <w:pPr>
              <w:widowControl/>
              <w:rPr>
                <w:rFonts w:cs="Times New Roman"/>
                <w:sz w:val="22"/>
              </w:rPr>
            </w:pPr>
            <w:r w:rsidRPr="00A90AF8">
              <w:rPr>
                <w:rFonts w:cs="Times New Roman"/>
                <w:bCs/>
                <w:sz w:val="22"/>
              </w:rPr>
              <w:t>CASS Data</w:t>
            </w:r>
          </w:p>
        </w:tc>
        <w:tc>
          <w:tcPr>
            <w:tcW w:w="289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19F950A" w14:textId="11174D80" w:rsidR="00845F47" w:rsidRPr="00A90AF8" w:rsidRDefault="7CACC08A" w:rsidP="4A217DE1">
            <w:pPr>
              <w:widowControl/>
              <w:jc w:val="right"/>
              <w:rPr>
                <w:rFonts w:cs="Times New Roman"/>
                <w:sz w:val="22"/>
              </w:rPr>
            </w:pPr>
            <w:r w:rsidRPr="4A217DE1">
              <w:rPr>
                <w:rFonts w:cs="Times New Roman"/>
                <w:sz w:val="22"/>
              </w:rPr>
              <w:t>2020-08-27</w:t>
            </w:r>
          </w:p>
        </w:tc>
        <w:tc>
          <w:tcPr>
            <w:tcW w:w="37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2256DBD" w14:textId="4C9DFB73" w:rsidR="00845F47" w:rsidRPr="00E04C7F" w:rsidRDefault="7CACC08A" w:rsidP="4A217DE1">
            <w:pPr>
              <w:widowControl/>
              <w:jc w:val="right"/>
              <w:rPr>
                <w:rFonts w:cs="Times New Roman"/>
                <w:sz w:val="22"/>
              </w:rPr>
            </w:pPr>
            <w:r w:rsidRPr="4A217DE1">
              <w:rPr>
                <w:rFonts w:cs="Times New Roman"/>
                <w:sz w:val="22"/>
              </w:rPr>
              <w:t>2020-11-28</w:t>
            </w:r>
          </w:p>
        </w:tc>
      </w:tr>
      <w:tr w:rsidR="00845F47" w:rsidRPr="00A90AF8" w14:paraId="15A4FC80" w14:textId="77777777" w:rsidTr="4A217DE1">
        <w:trPr>
          <w:trHeight w:val="276"/>
        </w:trPr>
        <w:tc>
          <w:tcPr>
            <w:tcW w:w="8670" w:type="dxa"/>
            <w:gridSpan w:val="3"/>
            <w:noWrap/>
            <w:tcMar>
              <w:top w:w="0" w:type="dxa"/>
              <w:left w:w="108" w:type="dxa"/>
              <w:bottom w:w="0" w:type="dxa"/>
              <w:right w:w="108" w:type="dxa"/>
            </w:tcMar>
            <w:vAlign w:val="bottom"/>
            <w:hideMark/>
          </w:tcPr>
          <w:p w14:paraId="3331B978" w14:textId="77777777" w:rsidR="00845F47" w:rsidRPr="00A90AF8" w:rsidRDefault="00845F47" w:rsidP="00F81EC5">
            <w:pPr>
              <w:rPr>
                <w:i/>
                <w:sz w:val="18"/>
              </w:rPr>
            </w:pPr>
            <w:r w:rsidRPr="00A90AF8">
              <w:rPr>
                <w:i/>
                <w:sz w:val="18"/>
              </w:rPr>
              <w:t>*Certification Expiry Date is different from Loqate license key expiry date. The earliest expiry date will apply.</w:t>
            </w:r>
          </w:p>
        </w:tc>
      </w:tr>
    </w:tbl>
    <w:p w14:paraId="75776E0C" w14:textId="77777777" w:rsidR="00845F47" w:rsidRPr="00A90AF8" w:rsidRDefault="00845F47" w:rsidP="00845F47">
      <w:pPr>
        <w:rPr>
          <w:b/>
          <w:u w:val="single"/>
        </w:rPr>
      </w:pPr>
    </w:p>
    <w:p w14:paraId="01C5C15E" w14:textId="77777777" w:rsidR="00845F47" w:rsidRPr="00A90AF8" w:rsidRDefault="00845F47" w:rsidP="00845F47">
      <w:pPr>
        <w:rPr>
          <w:b/>
          <w:u w:val="single"/>
        </w:rPr>
      </w:pPr>
    </w:p>
    <w:p w14:paraId="1A97E222" w14:textId="4D17585F" w:rsidR="00845F47" w:rsidRDefault="00845F47" w:rsidP="00845F47">
      <w:pPr>
        <w:rPr>
          <w:rStyle w:val="Hyperlink"/>
          <w:rFonts w:cs="Times New Roman"/>
          <w:szCs w:val="20"/>
        </w:rPr>
      </w:pPr>
      <w:r w:rsidRPr="00A90AF8">
        <w:rPr>
          <w:szCs w:val="20"/>
        </w:rPr>
        <w:t xml:space="preserve">For more information on expiry date checking for CASS and AMAS, please refer “Usage expiration” section in </w:t>
      </w:r>
      <w:r w:rsidRPr="00A90AF8">
        <w:rPr>
          <w:rStyle w:val="Hyperlink"/>
          <w:rFonts w:cs="Times New Roman"/>
          <w:szCs w:val="20"/>
        </w:rPr>
        <w:t>https://support.loqate.com/documentation/local-apis/cass-overview-2/</w:t>
      </w:r>
      <w:r w:rsidRPr="00A90AF8">
        <w:rPr>
          <w:szCs w:val="20"/>
        </w:rPr>
        <w:t xml:space="preserve"> and </w:t>
      </w:r>
      <w:r w:rsidRPr="00A90AF8">
        <w:rPr>
          <w:rStyle w:val="Hyperlink"/>
          <w:rFonts w:cs="Times New Roman"/>
          <w:szCs w:val="20"/>
        </w:rPr>
        <w:t>https://support.loqate.com/address-matching-approval-system-amas/</w:t>
      </w:r>
    </w:p>
    <w:p w14:paraId="13A61E3D" w14:textId="77777777" w:rsidR="00845F47" w:rsidRDefault="00845F47">
      <w:pPr>
        <w:widowControl/>
        <w:spacing w:after="160" w:line="259" w:lineRule="auto"/>
        <w:rPr>
          <w:rStyle w:val="Hyperlink"/>
          <w:rFonts w:cs="Times New Roman"/>
          <w:szCs w:val="20"/>
        </w:rPr>
      </w:pPr>
      <w:r>
        <w:rPr>
          <w:rStyle w:val="Hyperlink"/>
          <w:rFonts w:cs="Times New Roman"/>
          <w:szCs w:val="20"/>
        </w:rPr>
        <w:br w:type="page"/>
      </w:r>
    </w:p>
    <w:p w14:paraId="51BF034E" w14:textId="45E36229" w:rsidR="008B3166" w:rsidRPr="00A90AF8" w:rsidRDefault="008B3166" w:rsidP="008B3166">
      <w:pPr>
        <w:pStyle w:val="SUBGEADINGRELEASENOTES"/>
      </w:pPr>
      <w:bookmarkStart w:id="11" w:name="_Toc49432338"/>
      <w:bookmarkEnd w:id="6"/>
      <w:r w:rsidRPr="00A90AF8">
        <w:lastRenderedPageBreak/>
        <w:t>Country Improvement Program (PDH)</w:t>
      </w:r>
      <w:bookmarkEnd w:id="7"/>
      <w:bookmarkEnd w:id="11"/>
    </w:p>
    <w:p w14:paraId="60DB8D0B" w14:textId="04B5BB4E" w:rsidR="008B3166" w:rsidRPr="00EF0C9C" w:rsidRDefault="00EF0C9C" w:rsidP="00EF0C9C">
      <w:r w:rsidRPr="00EF0C9C">
        <w:t>The following section will display the changes made during the country improvement program.</w:t>
      </w:r>
    </w:p>
    <w:p w14:paraId="331BE2C8" w14:textId="77777777" w:rsidR="00190254" w:rsidRDefault="00BC12BC" w:rsidP="00916511">
      <w:pPr>
        <w:widowControl/>
        <w:textAlignment w:val="baseline"/>
      </w:pPr>
      <w:r>
        <w:t xml:space="preserve">For more details on our Country Improvement Program, please visit the support site </w:t>
      </w:r>
      <w:hyperlink r:id="rId15" w:history="1">
        <w:r w:rsidRPr="00BC12BC">
          <w:rPr>
            <w:rStyle w:val="Hyperlink"/>
          </w:rPr>
          <w:t>here</w:t>
        </w:r>
      </w:hyperlink>
      <w:r>
        <w:t xml:space="preserve">. </w:t>
      </w:r>
    </w:p>
    <w:p w14:paraId="78890851" w14:textId="69BA041B" w:rsidR="00916511" w:rsidRDefault="00916511">
      <w:pPr>
        <w:widowControl/>
        <w:spacing w:after="160" w:line="259" w:lineRule="auto"/>
      </w:pPr>
    </w:p>
    <w:p w14:paraId="1F55D669" w14:textId="77777777" w:rsidR="00736A6B" w:rsidRPr="00736A6B" w:rsidRDefault="00736A6B" w:rsidP="00E909DD">
      <w:pPr>
        <w:pStyle w:val="Heading2"/>
        <w:rPr>
          <w:rFonts w:ascii="Segoe UI" w:hAnsi="Segoe UI" w:cs="Segoe UI"/>
          <w:sz w:val="18"/>
          <w:szCs w:val="18"/>
        </w:rPr>
      </w:pPr>
      <w:bookmarkStart w:id="12" w:name="_Toc49432339"/>
      <w:r w:rsidRPr="00736A6B">
        <w:t>BAHAMAS</w:t>
      </w:r>
      <w:bookmarkEnd w:id="12"/>
      <w:r w:rsidRPr="00736A6B">
        <w:t> </w:t>
      </w:r>
    </w:p>
    <w:p w14:paraId="3B0F3A35" w14:textId="77777777" w:rsidR="00736A6B" w:rsidRPr="00736A6B" w:rsidRDefault="00736A6B" w:rsidP="00736A6B">
      <w:pPr>
        <w:widowControl/>
        <w:textAlignment w:val="baseline"/>
        <w:rPr>
          <w:rFonts w:ascii="Segoe UI" w:eastAsia="Times New Roman" w:hAnsi="Segoe UI" w:cs="Segoe UI"/>
          <w:sz w:val="18"/>
          <w:szCs w:val="18"/>
        </w:rPr>
      </w:pPr>
      <w:r w:rsidRPr="00736A6B">
        <w:rPr>
          <w:rFonts w:ascii="Calibri" w:eastAsia="Times New Roman" w:hAnsi="Calibri" w:cs="Calibri"/>
          <w:sz w:val="22"/>
        </w:rPr>
        <w:t> </w:t>
      </w:r>
    </w:p>
    <w:tbl>
      <w:tblPr>
        <w:tblW w:w="103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2"/>
        <w:gridCol w:w="5400"/>
      </w:tblGrid>
      <w:tr w:rsidR="00736A6B" w:rsidRPr="00736A6B" w14:paraId="113EF9C6" w14:textId="77777777" w:rsidTr="0018557D">
        <w:tc>
          <w:tcPr>
            <w:tcW w:w="4942" w:type="dxa"/>
            <w:tcBorders>
              <w:top w:val="single" w:sz="6" w:space="0" w:color="000000"/>
              <w:left w:val="single" w:sz="6" w:space="0" w:color="000000"/>
              <w:bottom w:val="single" w:sz="6" w:space="0" w:color="000000"/>
              <w:right w:val="single" w:sz="6" w:space="0" w:color="000000"/>
            </w:tcBorders>
            <w:shd w:val="clear" w:color="auto" w:fill="auto"/>
            <w:hideMark/>
          </w:tcPr>
          <w:p w14:paraId="5238E8B5" w14:textId="77777777" w:rsidR="00736A6B" w:rsidRPr="00736A6B" w:rsidRDefault="00736A6B" w:rsidP="00736A6B">
            <w:pPr>
              <w:rPr>
                <w:b/>
              </w:rPr>
            </w:pPr>
            <w:r w:rsidRPr="00736A6B">
              <w:rPr>
                <w:b/>
              </w:rPr>
              <w:t>Country Information </w:t>
            </w:r>
          </w:p>
        </w:tc>
        <w:tc>
          <w:tcPr>
            <w:tcW w:w="5400" w:type="dxa"/>
            <w:tcBorders>
              <w:top w:val="single" w:sz="6" w:space="0" w:color="000000"/>
              <w:left w:val="nil"/>
              <w:bottom w:val="single" w:sz="6" w:space="0" w:color="000000"/>
              <w:right w:val="single" w:sz="6" w:space="0" w:color="000000"/>
            </w:tcBorders>
            <w:shd w:val="clear" w:color="auto" w:fill="auto"/>
            <w:hideMark/>
          </w:tcPr>
          <w:p w14:paraId="6C443F58" w14:textId="77777777" w:rsidR="00736A6B" w:rsidRPr="00736A6B" w:rsidRDefault="00736A6B" w:rsidP="00736A6B">
            <w:pPr>
              <w:rPr>
                <w:b/>
              </w:rPr>
            </w:pPr>
            <w:r w:rsidRPr="00736A6B">
              <w:rPr>
                <w:b/>
              </w:rPr>
              <w:t>Description </w:t>
            </w:r>
          </w:p>
        </w:tc>
      </w:tr>
      <w:tr w:rsidR="00736A6B" w:rsidRPr="00736A6B" w14:paraId="7298C6B8" w14:textId="77777777" w:rsidTr="0018557D">
        <w:tc>
          <w:tcPr>
            <w:tcW w:w="4942" w:type="dxa"/>
            <w:tcBorders>
              <w:top w:val="nil"/>
              <w:left w:val="single" w:sz="6" w:space="0" w:color="000000"/>
              <w:bottom w:val="single" w:sz="6" w:space="0" w:color="000000"/>
              <w:right w:val="single" w:sz="6" w:space="0" w:color="000000"/>
            </w:tcBorders>
            <w:shd w:val="clear" w:color="auto" w:fill="auto"/>
            <w:hideMark/>
          </w:tcPr>
          <w:p w14:paraId="3800DC80" w14:textId="77777777" w:rsidR="00736A6B" w:rsidRPr="00736A6B" w:rsidRDefault="00736A6B" w:rsidP="00736A6B">
            <w:r w:rsidRPr="00736A6B">
              <w:t>ISO2 </w:t>
            </w:r>
          </w:p>
        </w:tc>
        <w:tc>
          <w:tcPr>
            <w:tcW w:w="5400" w:type="dxa"/>
            <w:tcBorders>
              <w:top w:val="nil"/>
              <w:left w:val="nil"/>
              <w:bottom w:val="single" w:sz="6" w:space="0" w:color="000000"/>
              <w:right w:val="single" w:sz="6" w:space="0" w:color="000000"/>
            </w:tcBorders>
            <w:shd w:val="clear" w:color="auto" w:fill="auto"/>
            <w:hideMark/>
          </w:tcPr>
          <w:p w14:paraId="1417DD7D" w14:textId="77777777" w:rsidR="00736A6B" w:rsidRPr="00736A6B" w:rsidRDefault="00736A6B" w:rsidP="00736A6B">
            <w:r w:rsidRPr="00736A6B">
              <w:t>BS </w:t>
            </w:r>
          </w:p>
        </w:tc>
      </w:tr>
      <w:tr w:rsidR="00736A6B" w:rsidRPr="00736A6B" w14:paraId="23F1332F" w14:textId="77777777" w:rsidTr="0018557D">
        <w:tc>
          <w:tcPr>
            <w:tcW w:w="4942" w:type="dxa"/>
            <w:tcBorders>
              <w:top w:val="nil"/>
              <w:left w:val="single" w:sz="6" w:space="0" w:color="000000"/>
              <w:bottom w:val="single" w:sz="6" w:space="0" w:color="000000"/>
              <w:right w:val="single" w:sz="6" w:space="0" w:color="000000"/>
            </w:tcBorders>
            <w:shd w:val="clear" w:color="auto" w:fill="auto"/>
            <w:hideMark/>
          </w:tcPr>
          <w:p w14:paraId="6A0C7787" w14:textId="77777777" w:rsidR="00736A6B" w:rsidRPr="00736A6B" w:rsidRDefault="00736A6B" w:rsidP="00736A6B">
            <w:r w:rsidRPr="00736A6B">
              <w:t>ISO3 </w:t>
            </w:r>
          </w:p>
        </w:tc>
        <w:tc>
          <w:tcPr>
            <w:tcW w:w="5400" w:type="dxa"/>
            <w:tcBorders>
              <w:top w:val="nil"/>
              <w:left w:val="nil"/>
              <w:bottom w:val="single" w:sz="6" w:space="0" w:color="000000"/>
              <w:right w:val="single" w:sz="6" w:space="0" w:color="000000"/>
            </w:tcBorders>
            <w:shd w:val="clear" w:color="auto" w:fill="auto"/>
            <w:hideMark/>
          </w:tcPr>
          <w:p w14:paraId="7B526B74" w14:textId="77777777" w:rsidR="00736A6B" w:rsidRPr="00736A6B" w:rsidRDefault="00736A6B" w:rsidP="00736A6B">
            <w:r w:rsidRPr="00736A6B">
              <w:t>BHS </w:t>
            </w:r>
          </w:p>
        </w:tc>
      </w:tr>
      <w:tr w:rsidR="00736A6B" w:rsidRPr="00736A6B" w14:paraId="3BE1AC24" w14:textId="77777777" w:rsidTr="0018557D">
        <w:tc>
          <w:tcPr>
            <w:tcW w:w="4942" w:type="dxa"/>
            <w:tcBorders>
              <w:top w:val="nil"/>
              <w:left w:val="single" w:sz="6" w:space="0" w:color="000000"/>
              <w:bottom w:val="single" w:sz="6" w:space="0" w:color="000000"/>
              <w:right w:val="single" w:sz="6" w:space="0" w:color="000000"/>
            </w:tcBorders>
            <w:shd w:val="clear" w:color="auto" w:fill="auto"/>
            <w:hideMark/>
          </w:tcPr>
          <w:p w14:paraId="7745573B" w14:textId="77777777" w:rsidR="00736A6B" w:rsidRPr="00736A6B" w:rsidRDefault="00736A6B" w:rsidP="00736A6B">
            <w:r w:rsidRPr="00736A6B">
              <w:t>Address Format </w:t>
            </w:r>
          </w:p>
        </w:tc>
        <w:tc>
          <w:tcPr>
            <w:tcW w:w="5400" w:type="dxa"/>
            <w:tcBorders>
              <w:top w:val="nil"/>
              <w:left w:val="nil"/>
              <w:bottom w:val="single" w:sz="6" w:space="0" w:color="000000"/>
              <w:right w:val="single" w:sz="6" w:space="0" w:color="000000"/>
            </w:tcBorders>
            <w:shd w:val="clear" w:color="auto" w:fill="auto"/>
            <w:hideMark/>
          </w:tcPr>
          <w:p w14:paraId="3A306560" w14:textId="77777777" w:rsidR="00736A6B" w:rsidRPr="00736A6B" w:rsidRDefault="00736A6B" w:rsidP="00736A6B">
            <w:r w:rsidRPr="00736A6B">
              <w:t>Organization </w:t>
            </w:r>
          </w:p>
          <w:p w14:paraId="6DADDFED" w14:textId="77777777" w:rsidR="00736A6B" w:rsidRPr="00736A6B" w:rsidRDefault="00736A6B" w:rsidP="00736A6B">
            <w:proofErr w:type="spellStart"/>
            <w:r w:rsidRPr="00736A6B">
              <w:t>PostBox</w:t>
            </w:r>
            <w:proofErr w:type="spellEnd"/>
            <w:r w:rsidRPr="00736A6B">
              <w:t> </w:t>
            </w:r>
          </w:p>
          <w:p w14:paraId="42746EF3" w14:textId="77777777" w:rsidR="00736A6B" w:rsidRPr="00736A6B" w:rsidRDefault="00736A6B" w:rsidP="00736A6B">
            <w:proofErr w:type="spellStart"/>
            <w:r w:rsidRPr="00736A6B">
              <w:t>SubBuilding</w:t>
            </w:r>
            <w:proofErr w:type="spellEnd"/>
            <w:r w:rsidRPr="00736A6B">
              <w:t> Building </w:t>
            </w:r>
          </w:p>
          <w:p w14:paraId="07D130D4" w14:textId="77777777" w:rsidR="00736A6B" w:rsidRPr="00736A6B" w:rsidRDefault="00736A6B" w:rsidP="00736A6B">
            <w:r w:rsidRPr="00736A6B">
              <w:t>Premise Thoroughfare </w:t>
            </w:r>
          </w:p>
          <w:p w14:paraId="7F4AF29A" w14:textId="77777777" w:rsidR="00736A6B" w:rsidRPr="00736A6B" w:rsidRDefault="00736A6B" w:rsidP="00736A6B">
            <w:proofErr w:type="spellStart"/>
            <w:r w:rsidRPr="00736A6B">
              <w:t>DependentThoroughfare</w:t>
            </w:r>
            <w:proofErr w:type="spellEnd"/>
            <w:r w:rsidRPr="00736A6B">
              <w:t> </w:t>
            </w:r>
          </w:p>
          <w:p w14:paraId="794A09FC" w14:textId="77777777" w:rsidR="00736A6B" w:rsidRPr="00736A6B" w:rsidRDefault="00736A6B" w:rsidP="00736A6B">
            <w:proofErr w:type="spellStart"/>
            <w:r w:rsidRPr="00736A6B">
              <w:t>DoubleDependentLocality</w:t>
            </w:r>
            <w:proofErr w:type="spellEnd"/>
            <w:r w:rsidRPr="00736A6B">
              <w:t> </w:t>
            </w:r>
          </w:p>
          <w:p w14:paraId="286DF51F" w14:textId="77777777" w:rsidR="00736A6B" w:rsidRPr="00736A6B" w:rsidRDefault="00736A6B" w:rsidP="00736A6B">
            <w:proofErr w:type="spellStart"/>
            <w:r w:rsidRPr="00736A6B">
              <w:t>DependentLocality</w:t>
            </w:r>
            <w:proofErr w:type="spellEnd"/>
            <w:r w:rsidRPr="00736A6B">
              <w:t> </w:t>
            </w:r>
          </w:p>
          <w:p w14:paraId="1D616162" w14:textId="77777777" w:rsidR="00736A6B" w:rsidRPr="00736A6B" w:rsidRDefault="00736A6B" w:rsidP="00736A6B">
            <w:r w:rsidRPr="00736A6B">
              <w:t>Locality </w:t>
            </w:r>
            <w:proofErr w:type="spellStart"/>
            <w:r w:rsidRPr="00736A6B">
              <w:t>AdministrativeArea</w:t>
            </w:r>
            <w:proofErr w:type="spellEnd"/>
            <w:r w:rsidRPr="00736A6B">
              <w:t> </w:t>
            </w:r>
          </w:p>
        </w:tc>
      </w:tr>
      <w:tr w:rsidR="00736A6B" w:rsidRPr="00736A6B" w14:paraId="3A1F6CA3" w14:textId="77777777" w:rsidTr="0018557D">
        <w:tc>
          <w:tcPr>
            <w:tcW w:w="4942" w:type="dxa"/>
            <w:tcBorders>
              <w:top w:val="nil"/>
              <w:left w:val="single" w:sz="6" w:space="0" w:color="000000"/>
              <w:bottom w:val="single" w:sz="6" w:space="0" w:color="000000"/>
              <w:right w:val="single" w:sz="6" w:space="0" w:color="000000"/>
            </w:tcBorders>
            <w:shd w:val="clear" w:color="auto" w:fill="auto"/>
            <w:hideMark/>
          </w:tcPr>
          <w:p w14:paraId="5B95BC1D" w14:textId="77777777" w:rsidR="00736A6B" w:rsidRPr="00736A6B" w:rsidRDefault="00736A6B" w:rsidP="00736A6B">
            <w:r w:rsidRPr="00736A6B">
              <w:t>PDH </w:t>
            </w:r>
          </w:p>
        </w:tc>
        <w:tc>
          <w:tcPr>
            <w:tcW w:w="5400" w:type="dxa"/>
            <w:tcBorders>
              <w:top w:val="nil"/>
              <w:left w:val="nil"/>
              <w:bottom w:val="single" w:sz="6" w:space="0" w:color="000000"/>
              <w:right w:val="single" w:sz="6" w:space="0" w:color="000000"/>
            </w:tcBorders>
            <w:shd w:val="clear" w:color="auto" w:fill="auto"/>
            <w:hideMark/>
          </w:tcPr>
          <w:p w14:paraId="1A5E98FA" w14:textId="0EBD8C85" w:rsidR="00736A6B" w:rsidRPr="00736A6B" w:rsidRDefault="00736A6B" w:rsidP="00736A6B">
            <w:r>
              <w:t>YES</w:t>
            </w:r>
          </w:p>
        </w:tc>
      </w:tr>
      <w:tr w:rsidR="00736A6B" w:rsidRPr="00736A6B" w14:paraId="595CC311" w14:textId="77777777" w:rsidTr="0018557D">
        <w:tc>
          <w:tcPr>
            <w:tcW w:w="4942" w:type="dxa"/>
            <w:tcBorders>
              <w:top w:val="nil"/>
              <w:left w:val="single" w:sz="6" w:space="0" w:color="000000"/>
              <w:bottom w:val="single" w:sz="6" w:space="0" w:color="000000"/>
              <w:right w:val="single" w:sz="6" w:space="0" w:color="000000"/>
            </w:tcBorders>
            <w:shd w:val="clear" w:color="auto" w:fill="auto"/>
            <w:hideMark/>
          </w:tcPr>
          <w:p w14:paraId="62977D6F" w14:textId="77777777" w:rsidR="00736A6B" w:rsidRPr="00736A6B" w:rsidRDefault="00736A6B" w:rsidP="00736A6B">
            <w:r w:rsidRPr="00736A6B">
              <w:t>PDH completed date </w:t>
            </w:r>
          </w:p>
        </w:tc>
        <w:tc>
          <w:tcPr>
            <w:tcW w:w="5400" w:type="dxa"/>
            <w:tcBorders>
              <w:top w:val="nil"/>
              <w:left w:val="nil"/>
              <w:bottom w:val="single" w:sz="6" w:space="0" w:color="000000"/>
              <w:right w:val="single" w:sz="6" w:space="0" w:color="000000"/>
            </w:tcBorders>
            <w:shd w:val="clear" w:color="auto" w:fill="auto"/>
            <w:hideMark/>
          </w:tcPr>
          <w:p w14:paraId="68B3EB74" w14:textId="77777777" w:rsidR="00736A6B" w:rsidRPr="00736A6B" w:rsidRDefault="00736A6B" w:rsidP="00736A6B">
            <w:r w:rsidRPr="00736A6B">
              <w:t>2020Q3.1 </w:t>
            </w:r>
          </w:p>
        </w:tc>
      </w:tr>
      <w:tr w:rsidR="00736A6B" w:rsidRPr="00736A6B" w14:paraId="536CF6FB" w14:textId="77777777" w:rsidTr="0018557D">
        <w:tc>
          <w:tcPr>
            <w:tcW w:w="4942" w:type="dxa"/>
            <w:tcBorders>
              <w:top w:val="nil"/>
              <w:left w:val="single" w:sz="6" w:space="0" w:color="000000"/>
              <w:bottom w:val="single" w:sz="6" w:space="0" w:color="000000"/>
              <w:right w:val="single" w:sz="6" w:space="0" w:color="000000"/>
            </w:tcBorders>
            <w:shd w:val="clear" w:color="auto" w:fill="auto"/>
            <w:hideMark/>
          </w:tcPr>
          <w:p w14:paraId="56B43BAA" w14:textId="77777777" w:rsidR="00736A6B" w:rsidRPr="00736A6B" w:rsidRDefault="00736A6B" w:rsidP="00736A6B">
            <w:r w:rsidRPr="00736A6B">
              <w:t>New Source </w:t>
            </w:r>
          </w:p>
        </w:tc>
        <w:tc>
          <w:tcPr>
            <w:tcW w:w="5400" w:type="dxa"/>
            <w:tcBorders>
              <w:top w:val="nil"/>
              <w:left w:val="nil"/>
              <w:bottom w:val="single" w:sz="6" w:space="0" w:color="000000"/>
              <w:right w:val="single" w:sz="6" w:space="0" w:color="000000"/>
            </w:tcBorders>
            <w:shd w:val="clear" w:color="auto" w:fill="auto"/>
            <w:hideMark/>
          </w:tcPr>
          <w:p w14:paraId="5B61D674" w14:textId="77777777" w:rsidR="00736A6B" w:rsidRPr="00736A6B" w:rsidRDefault="00736A6B" w:rsidP="00736A6B">
            <w:r w:rsidRPr="00736A6B">
              <w:t>NO </w:t>
            </w:r>
          </w:p>
        </w:tc>
      </w:tr>
    </w:tbl>
    <w:p w14:paraId="164BE908" w14:textId="77777777" w:rsidR="00736A6B" w:rsidRPr="00736A6B" w:rsidRDefault="00736A6B" w:rsidP="00736A6B">
      <w:r w:rsidRPr="00736A6B">
        <w:t>  </w:t>
      </w:r>
    </w:p>
    <w:tbl>
      <w:tblPr>
        <w:tblW w:w="103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4132"/>
      </w:tblGrid>
      <w:tr w:rsidR="00736A6B" w:rsidRPr="00736A6B" w14:paraId="7473421D" w14:textId="77777777" w:rsidTr="0018557D">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79379651" w14:textId="77777777" w:rsidR="00736A6B" w:rsidRPr="00736A6B" w:rsidRDefault="00736A6B" w:rsidP="00736A6B">
            <w:r w:rsidRPr="00736A6B">
              <w:t>  </w:t>
            </w:r>
          </w:p>
        </w:tc>
        <w:tc>
          <w:tcPr>
            <w:tcW w:w="3105" w:type="dxa"/>
            <w:tcBorders>
              <w:top w:val="single" w:sz="6" w:space="0" w:color="000000"/>
              <w:left w:val="nil"/>
              <w:bottom w:val="single" w:sz="6" w:space="0" w:color="000000"/>
              <w:right w:val="single" w:sz="6" w:space="0" w:color="000000"/>
            </w:tcBorders>
            <w:shd w:val="clear" w:color="auto" w:fill="auto"/>
            <w:hideMark/>
          </w:tcPr>
          <w:p w14:paraId="648EAD64" w14:textId="77777777" w:rsidR="00736A6B" w:rsidRPr="00736A6B" w:rsidRDefault="00736A6B" w:rsidP="00736A6B">
            <w:pPr>
              <w:rPr>
                <w:b/>
              </w:rPr>
            </w:pPr>
            <w:r w:rsidRPr="00736A6B">
              <w:rPr>
                <w:b/>
              </w:rPr>
              <w:t>Pre-PDH </w:t>
            </w:r>
          </w:p>
        </w:tc>
        <w:tc>
          <w:tcPr>
            <w:tcW w:w="4132" w:type="dxa"/>
            <w:tcBorders>
              <w:top w:val="single" w:sz="6" w:space="0" w:color="000000"/>
              <w:left w:val="nil"/>
              <w:bottom w:val="single" w:sz="6" w:space="0" w:color="000000"/>
              <w:right w:val="single" w:sz="6" w:space="0" w:color="000000"/>
            </w:tcBorders>
            <w:shd w:val="clear" w:color="auto" w:fill="auto"/>
            <w:hideMark/>
          </w:tcPr>
          <w:p w14:paraId="509EBADB" w14:textId="77777777" w:rsidR="00736A6B" w:rsidRPr="00736A6B" w:rsidRDefault="00736A6B" w:rsidP="00736A6B">
            <w:pPr>
              <w:rPr>
                <w:b/>
              </w:rPr>
            </w:pPr>
            <w:r w:rsidRPr="00736A6B">
              <w:rPr>
                <w:b/>
              </w:rPr>
              <w:t>Post-PDH </w:t>
            </w:r>
          </w:p>
        </w:tc>
      </w:tr>
      <w:tr w:rsidR="00736A6B" w:rsidRPr="00736A6B" w14:paraId="7AE0DE5A" w14:textId="77777777" w:rsidTr="0018557D">
        <w:tc>
          <w:tcPr>
            <w:tcW w:w="3105" w:type="dxa"/>
            <w:tcBorders>
              <w:top w:val="nil"/>
              <w:left w:val="single" w:sz="6" w:space="0" w:color="000000"/>
              <w:bottom w:val="single" w:sz="6" w:space="0" w:color="000000"/>
              <w:right w:val="single" w:sz="6" w:space="0" w:color="000000"/>
            </w:tcBorders>
            <w:shd w:val="clear" w:color="auto" w:fill="auto"/>
            <w:hideMark/>
          </w:tcPr>
          <w:p w14:paraId="04BC5B95" w14:textId="77777777" w:rsidR="00736A6B" w:rsidRPr="00736A6B" w:rsidRDefault="00736A6B" w:rsidP="00736A6B">
            <w:r w:rsidRPr="00736A6B">
              <w:t>Reference Data           </w:t>
            </w:r>
          </w:p>
        </w:tc>
        <w:tc>
          <w:tcPr>
            <w:tcW w:w="3105" w:type="dxa"/>
            <w:tcBorders>
              <w:top w:val="nil"/>
              <w:left w:val="nil"/>
              <w:bottom w:val="single" w:sz="6" w:space="0" w:color="000000"/>
              <w:right w:val="single" w:sz="6" w:space="0" w:color="000000"/>
            </w:tcBorders>
            <w:shd w:val="clear" w:color="auto" w:fill="auto"/>
            <w:hideMark/>
          </w:tcPr>
          <w:p w14:paraId="49121F25" w14:textId="77777777" w:rsidR="00736A6B" w:rsidRPr="00736A6B" w:rsidRDefault="00736A6B" w:rsidP="00736A6B">
            <w:proofErr w:type="spellStart"/>
            <w:r w:rsidRPr="00736A6B">
              <w:t>rd_BS_ai.lfs</w:t>
            </w:r>
            <w:proofErr w:type="spellEnd"/>
            <w:r w:rsidRPr="00736A6B">
              <w:t> </w:t>
            </w:r>
          </w:p>
          <w:p w14:paraId="5741BB3C" w14:textId="77777777" w:rsidR="00736A6B" w:rsidRPr="00736A6B" w:rsidRDefault="00736A6B" w:rsidP="00736A6B">
            <w:proofErr w:type="spellStart"/>
            <w:r w:rsidRPr="00736A6B">
              <w:t>rd_BS.lfs</w:t>
            </w:r>
            <w:proofErr w:type="spellEnd"/>
            <w:r w:rsidRPr="00736A6B">
              <w:t> </w:t>
            </w:r>
          </w:p>
          <w:p w14:paraId="0FB8E31D" w14:textId="77777777" w:rsidR="00736A6B" w:rsidRPr="00736A6B" w:rsidRDefault="00736A6B" w:rsidP="00736A6B">
            <w:proofErr w:type="spellStart"/>
            <w:r w:rsidRPr="00736A6B">
              <w:t>rd_BS_rg.lfs</w:t>
            </w:r>
            <w:proofErr w:type="spellEnd"/>
            <w:r w:rsidRPr="00736A6B">
              <w:t> </w:t>
            </w:r>
          </w:p>
        </w:tc>
        <w:tc>
          <w:tcPr>
            <w:tcW w:w="4132" w:type="dxa"/>
            <w:tcBorders>
              <w:top w:val="nil"/>
              <w:left w:val="nil"/>
              <w:bottom w:val="single" w:sz="6" w:space="0" w:color="000000"/>
              <w:right w:val="single" w:sz="6" w:space="0" w:color="000000"/>
            </w:tcBorders>
            <w:shd w:val="clear" w:color="auto" w:fill="auto"/>
            <w:hideMark/>
          </w:tcPr>
          <w:p w14:paraId="42ED7BBE" w14:textId="77777777" w:rsidR="00736A6B" w:rsidRPr="00736A6B" w:rsidRDefault="00736A6B" w:rsidP="00736A6B">
            <w:proofErr w:type="spellStart"/>
            <w:r w:rsidRPr="00736A6B">
              <w:t>rd_BS_ggg.lfs</w:t>
            </w:r>
            <w:proofErr w:type="spellEnd"/>
            <w:r w:rsidRPr="00736A6B">
              <w:t> </w:t>
            </w:r>
          </w:p>
          <w:p w14:paraId="2BB1084F" w14:textId="77777777" w:rsidR="00736A6B" w:rsidRPr="00736A6B" w:rsidRDefault="00736A6B" w:rsidP="00736A6B">
            <w:proofErr w:type="spellStart"/>
            <w:r w:rsidRPr="00736A6B">
              <w:t>rd_BS_ggg_rg.lfs</w:t>
            </w:r>
            <w:proofErr w:type="spellEnd"/>
            <w:r w:rsidRPr="00736A6B">
              <w:t> </w:t>
            </w:r>
          </w:p>
          <w:p w14:paraId="419881D6" w14:textId="77777777" w:rsidR="00736A6B" w:rsidRPr="00736A6B" w:rsidRDefault="00736A6B" w:rsidP="00736A6B">
            <w:proofErr w:type="spellStart"/>
            <w:r w:rsidRPr="00736A6B">
              <w:t>rd_BS_vfy_ai.lfs</w:t>
            </w:r>
            <w:proofErr w:type="spellEnd"/>
            <w:r w:rsidRPr="00736A6B">
              <w:t> </w:t>
            </w:r>
          </w:p>
          <w:p w14:paraId="12B9BEFE" w14:textId="77777777" w:rsidR="00736A6B" w:rsidRPr="00736A6B" w:rsidRDefault="00736A6B" w:rsidP="00736A6B">
            <w:proofErr w:type="spellStart"/>
            <w:r w:rsidRPr="00736A6B">
              <w:t>rd_BS_vfy.lfs</w:t>
            </w:r>
            <w:proofErr w:type="spellEnd"/>
            <w:r w:rsidRPr="00736A6B">
              <w:t> </w:t>
            </w:r>
          </w:p>
        </w:tc>
      </w:tr>
    </w:tbl>
    <w:p w14:paraId="1FBF18DC" w14:textId="77777777" w:rsidR="00736A6B" w:rsidRPr="00736A6B" w:rsidRDefault="00736A6B" w:rsidP="00736A6B">
      <w:r w:rsidRPr="00736A6B">
        <w:t> </w:t>
      </w:r>
    </w:p>
    <w:p w14:paraId="451E9133" w14:textId="77777777" w:rsidR="00736A6B" w:rsidRDefault="00736A6B" w:rsidP="00736A6B"/>
    <w:p w14:paraId="18D4B743" w14:textId="467D0466" w:rsidR="00736A6B" w:rsidRDefault="00736A6B" w:rsidP="00736A6B">
      <w:r>
        <w:t xml:space="preserve">In the 2020Q3.1 release, the </w:t>
      </w:r>
      <w:proofErr w:type="spellStart"/>
      <w:r>
        <w:t>AdministrativeArea</w:t>
      </w:r>
      <w:proofErr w:type="spellEnd"/>
      <w:r>
        <w:t xml:space="preserve"> field has been standardized and normalized for the Bahamas. </w:t>
      </w:r>
    </w:p>
    <w:p w14:paraId="2E6C33FC" w14:textId="77777777" w:rsidR="00736A6B" w:rsidRPr="00736A6B" w:rsidRDefault="00736A6B" w:rsidP="00736A6B">
      <w:r w:rsidRPr="00736A6B">
        <w:t> </w:t>
      </w:r>
    </w:p>
    <w:tbl>
      <w:tblPr>
        <w:tblW w:w="103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2"/>
        <w:gridCol w:w="5392"/>
      </w:tblGrid>
      <w:tr w:rsidR="00736A6B" w:rsidRPr="00736A6B" w14:paraId="601739FD" w14:textId="77777777" w:rsidTr="0018557D">
        <w:tc>
          <w:tcPr>
            <w:tcW w:w="4942" w:type="dxa"/>
            <w:tcBorders>
              <w:top w:val="single" w:sz="6" w:space="0" w:color="000000"/>
              <w:left w:val="single" w:sz="6" w:space="0" w:color="000000"/>
              <w:bottom w:val="single" w:sz="6" w:space="0" w:color="000000"/>
              <w:right w:val="single" w:sz="6" w:space="0" w:color="000000"/>
            </w:tcBorders>
            <w:shd w:val="clear" w:color="auto" w:fill="auto"/>
            <w:hideMark/>
          </w:tcPr>
          <w:p w14:paraId="081308D1" w14:textId="77777777" w:rsidR="00736A6B" w:rsidRPr="00736A6B" w:rsidRDefault="00736A6B" w:rsidP="00736A6B">
            <w:pPr>
              <w:rPr>
                <w:b/>
              </w:rPr>
            </w:pPr>
            <w:r w:rsidRPr="00736A6B">
              <w:rPr>
                <w:b/>
              </w:rPr>
              <w:t>2020Q3.0 </w:t>
            </w:r>
          </w:p>
        </w:tc>
        <w:tc>
          <w:tcPr>
            <w:tcW w:w="5392" w:type="dxa"/>
            <w:tcBorders>
              <w:top w:val="single" w:sz="6" w:space="0" w:color="000000"/>
              <w:left w:val="nil"/>
              <w:bottom w:val="single" w:sz="6" w:space="0" w:color="000000"/>
              <w:right w:val="single" w:sz="6" w:space="0" w:color="000000"/>
            </w:tcBorders>
            <w:shd w:val="clear" w:color="auto" w:fill="auto"/>
            <w:hideMark/>
          </w:tcPr>
          <w:p w14:paraId="5D45F6BB" w14:textId="77777777" w:rsidR="00736A6B" w:rsidRPr="00736A6B" w:rsidRDefault="00736A6B" w:rsidP="00736A6B">
            <w:pPr>
              <w:rPr>
                <w:b/>
              </w:rPr>
            </w:pPr>
            <w:r w:rsidRPr="00736A6B">
              <w:rPr>
                <w:b/>
              </w:rPr>
              <w:t>2020Q3.1 </w:t>
            </w:r>
          </w:p>
        </w:tc>
      </w:tr>
      <w:tr w:rsidR="00736A6B" w:rsidRPr="00736A6B" w14:paraId="61AB833F" w14:textId="77777777" w:rsidTr="0018557D">
        <w:tc>
          <w:tcPr>
            <w:tcW w:w="4942" w:type="dxa"/>
            <w:tcBorders>
              <w:top w:val="nil"/>
              <w:left w:val="single" w:sz="6" w:space="0" w:color="000000"/>
              <w:bottom w:val="single" w:sz="6" w:space="0" w:color="000000"/>
              <w:right w:val="single" w:sz="6" w:space="0" w:color="000000"/>
            </w:tcBorders>
            <w:shd w:val="clear" w:color="auto" w:fill="auto"/>
            <w:hideMark/>
          </w:tcPr>
          <w:p w14:paraId="028199E7" w14:textId="77777777" w:rsidR="00736A6B" w:rsidRDefault="00736A6B" w:rsidP="00736A6B">
            <w:r w:rsidRPr="00736A6B">
              <w:t>Incorrect </w:t>
            </w:r>
            <w:proofErr w:type="spellStart"/>
            <w:r w:rsidRPr="00736A6B">
              <w:t>AdministrativeArea</w:t>
            </w:r>
            <w:proofErr w:type="spellEnd"/>
            <w:r w:rsidRPr="00736A6B">
              <w:t> returned. </w:t>
            </w:r>
          </w:p>
          <w:p w14:paraId="76187D2B" w14:textId="0CF3DD68" w:rsidR="00736A6B" w:rsidRPr="00736A6B" w:rsidRDefault="00736A6B" w:rsidP="00736A6B">
            <w:r w:rsidRPr="00736A6B">
              <w:br/>
            </w:r>
            <w:r w:rsidRPr="00736A6B">
              <w:rPr>
                <w:noProof/>
              </w:rPr>
              <w:drawing>
                <wp:inline distT="0" distB="0" distL="0" distR="0" wp14:anchorId="63509D76" wp14:editId="3743B0CB">
                  <wp:extent cx="2973721" cy="2278539"/>
                  <wp:effectExtent l="0" t="0" r="0" b="7620"/>
                  <wp:docPr id="8" name="Picture 8" descr="C:\Users\KPoon\AppData\Local\Microsoft\Windows\INetCache\Content.MSO\C18ED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Poon\AppData\Local\Microsoft\Windows\INetCache\Content.MSO\C18EDB4.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2675" cy="2285399"/>
                          </a:xfrm>
                          <a:prstGeom prst="rect">
                            <a:avLst/>
                          </a:prstGeom>
                          <a:noFill/>
                          <a:ln>
                            <a:noFill/>
                          </a:ln>
                        </pic:spPr>
                      </pic:pic>
                    </a:graphicData>
                  </a:graphic>
                </wp:inline>
              </w:drawing>
            </w:r>
            <w:r w:rsidRPr="00736A6B">
              <w:t> </w:t>
            </w:r>
          </w:p>
        </w:tc>
        <w:tc>
          <w:tcPr>
            <w:tcW w:w="5392" w:type="dxa"/>
            <w:tcBorders>
              <w:top w:val="nil"/>
              <w:left w:val="nil"/>
              <w:bottom w:val="single" w:sz="6" w:space="0" w:color="000000"/>
              <w:right w:val="single" w:sz="6" w:space="0" w:color="000000"/>
            </w:tcBorders>
            <w:shd w:val="clear" w:color="auto" w:fill="auto"/>
            <w:hideMark/>
          </w:tcPr>
          <w:p w14:paraId="3D4B4DC9" w14:textId="77777777" w:rsidR="00736A6B" w:rsidRDefault="00736A6B" w:rsidP="00736A6B">
            <w:proofErr w:type="spellStart"/>
            <w:r w:rsidRPr="00736A6B">
              <w:t>AdministrativeArea</w:t>
            </w:r>
            <w:proofErr w:type="spellEnd"/>
            <w:r w:rsidRPr="00736A6B">
              <w:t> correctly returned. </w:t>
            </w:r>
          </w:p>
          <w:p w14:paraId="2486C7CB" w14:textId="06B08783" w:rsidR="00736A6B" w:rsidRPr="00736A6B" w:rsidRDefault="00736A6B" w:rsidP="00736A6B">
            <w:r w:rsidRPr="00736A6B">
              <w:br/>
            </w:r>
            <w:r w:rsidRPr="00736A6B">
              <w:rPr>
                <w:noProof/>
              </w:rPr>
              <w:drawing>
                <wp:inline distT="0" distB="0" distL="0" distR="0" wp14:anchorId="26B5965B" wp14:editId="45FACF58">
                  <wp:extent cx="3116936" cy="2278380"/>
                  <wp:effectExtent l="0" t="0" r="7620" b="7620"/>
                  <wp:docPr id="7" name="Picture 7" descr="C:\Users\KPoon\AppData\Local\Microsoft\Windows\INetCache\Content.MSO\1D5B01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Poon\AppData\Local\Microsoft\Windows\INetCache\Content.MSO\1D5B01E2.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9800" cy="2280474"/>
                          </a:xfrm>
                          <a:prstGeom prst="rect">
                            <a:avLst/>
                          </a:prstGeom>
                          <a:noFill/>
                          <a:ln>
                            <a:noFill/>
                          </a:ln>
                        </pic:spPr>
                      </pic:pic>
                    </a:graphicData>
                  </a:graphic>
                </wp:inline>
              </w:drawing>
            </w:r>
            <w:r w:rsidRPr="00736A6B">
              <w:t> </w:t>
            </w:r>
          </w:p>
        </w:tc>
      </w:tr>
    </w:tbl>
    <w:p w14:paraId="0BD6F330" w14:textId="003487CA" w:rsidR="00736A6B" w:rsidRPr="00736A6B" w:rsidRDefault="00736A6B" w:rsidP="00736A6B">
      <w:pPr>
        <w:rPr>
          <w:rFonts w:ascii="Segoe UI" w:eastAsia="Times New Roman" w:hAnsi="Segoe UI" w:cs="Segoe UI"/>
          <w:sz w:val="18"/>
          <w:szCs w:val="18"/>
        </w:rPr>
      </w:pPr>
      <w:r w:rsidRPr="00736A6B">
        <w:rPr>
          <w:rFonts w:ascii="Calibri" w:eastAsia="Times New Roman" w:hAnsi="Calibri" w:cs="Calibri"/>
          <w:sz w:val="22"/>
        </w:rPr>
        <w:t> </w:t>
      </w:r>
      <w:r w:rsidRPr="00736A6B">
        <w:rPr>
          <w:rFonts w:ascii="Calibri" w:eastAsia="Times New Roman" w:hAnsi="Calibri" w:cs="Calibri"/>
          <w:sz w:val="22"/>
        </w:rPr>
        <w:br/>
      </w:r>
    </w:p>
    <w:p w14:paraId="4DBEDD6D" w14:textId="77777777" w:rsidR="00736A6B" w:rsidRDefault="00736A6B">
      <w:pPr>
        <w:widowControl/>
        <w:spacing w:after="160" w:line="259" w:lineRule="auto"/>
      </w:pPr>
      <w:r>
        <w:br w:type="page"/>
      </w:r>
    </w:p>
    <w:p w14:paraId="203C7FDD" w14:textId="7E74466E" w:rsidR="00736A6B" w:rsidRDefault="00736A6B">
      <w:pPr>
        <w:widowControl/>
        <w:spacing w:after="160" w:line="259" w:lineRule="auto"/>
      </w:pPr>
    </w:p>
    <w:p w14:paraId="701D0DD9" w14:textId="77777777" w:rsidR="00916511" w:rsidRPr="00916511" w:rsidRDefault="00916511" w:rsidP="00E909DD">
      <w:pPr>
        <w:pStyle w:val="Heading2"/>
        <w:rPr>
          <w:rFonts w:ascii="Segoe UI" w:hAnsi="Segoe UI" w:cs="Segoe UI"/>
          <w:sz w:val="18"/>
          <w:szCs w:val="18"/>
        </w:rPr>
      </w:pPr>
      <w:bookmarkStart w:id="13" w:name="_Toc49432340"/>
      <w:r w:rsidRPr="00916511">
        <w:t>BANGLADESH</w:t>
      </w:r>
      <w:bookmarkEnd w:id="13"/>
      <w:r w:rsidRPr="00916511">
        <w:t> </w:t>
      </w:r>
    </w:p>
    <w:p w14:paraId="25A93CFD" w14:textId="77777777" w:rsidR="00916511" w:rsidRPr="00916511" w:rsidRDefault="00916511" w:rsidP="00916511">
      <w:pPr>
        <w:widowControl/>
        <w:textAlignment w:val="baseline"/>
        <w:rPr>
          <w:rFonts w:ascii="Segoe UI" w:eastAsia="Times New Roman" w:hAnsi="Segoe UI" w:cs="Segoe UI"/>
          <w:sz w:val="18"/>
          <w:szCs w:val="18"/>
        </w:rPr>
      </w:pPr>
      <w:r w:rsidRPr="00916511">
        <w:rPr>
          <w:rFonts w:ascii="Calibri" w:eastAsia="Times New Roman" w:hAnsi="Calibri" w:cs="Calibri"/>
          <w:sz w:val="28"/>
          <w:szCs w:val="28"/>
        </w:rPr>
        <w:t> </w:t>
      </w:r>
    </w:p>
    <w:tbl>
      <w:tblPr>
        <w:tblW w:w="107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32"/>
        <w:gridCol w:w="5670"/>
      </w:tblGrid>
      <w:tr w:rsidR="00916511" w:rsidRPr="00916511" w14:paraId="187780D5" w14:textId="77777777" w:rsidTr="00127C83">
        <w:tc>
          <w:tcPr>
            <w:tcW w:w="5032" w:type="dxa"/>
            <w:tcBorders>
              <w:top w:val="single" w:sz="6" w:space="0" w:color="000000"/>
              <w:left w:val="single" w:sz="6" w:space="0" w:color="000000"/>
              <w:bottom w:val="single" w:sz="6" w:space="0" w:color="000000"/>
              <w:right w:val="single" w:sz="6" w:space="0" w:color="000000"/>
            </w:tcBorders>
            <w:shd w:val="clear" w:color="auto" w:fill="auto"/>
            <w:hideMark/>
          </w:tcPr>
          <w:p w14:paraId="689572D3" w14:textId="77777777" w:rsidR="00916511" w:rsidRPr="00916511" w:rsidRDefault="00916511" w:rsidP="00916511">
            <w:pPr>
              <w:widowControl/>
              <w:textAlignment w:val="baseline"/>
              <w:rPr>
                <w:b/>
              </w:rPr>
            </w:pPr>
            <w:r w:rsidRPr="00916511">
              <w:rPr>
                <w:b/>
              </w:rPr>
              <w:t>Country Information </w:t>
            </w:r>
          </w:p>
        </w:tc>
        <w:tc>
          <w:tcPr>
            <w:tcW w:w="5670" w:type="dxa"/>
            <w:tcBorders>
              <w:top w:val="single" w:sz="6" w:space="0" w:color="000000"/>
              <w:left w:val="nil"/>
              <w:bottom w:val="single" w:sz="6" w:space="0" w:color="000000"/>
              <w:right w:val="single" w:sz="6" w:space="0" w:color="000000"/>
            </w:tcBorders>
            <w:shd w:val="clear" w:color="auto" w:fill="auto"/>
            <w:hideMark/>
          </w:tcPr>
          <w:p w14:paraId="4862FC57" w14:textId="77777777" w:rsidR="00916511" w:rsidRPr="00916511" w:rsidRDefault="00916511" w:rsidP="00916511">
            <w:pPr>
              <w:widowControl/>
              <w:textAlignment w:val="baseline"/>
              <w:rPr>
                <w:b/>
              </w:rPr>
            </w:pPr>
            <w:r w:rsidRPr="00916511">
              <w:rPr>
                <w:b/>
              </w:rPr>
              <w:t>Description </w:t>
            </w:r>
          </w:p>
        </w:tc>
      </w:tr>
      <w:tr w:rsidR="00916511" w:rsidRPr="00916511" w14:paraId="4FB227DE" w14:textId="77777777" w:rsidTr="00127C83">
        <w:tc>
          <w:tcPr>
            <w:tcW w:w="5032" w:type="dxa"/>
            <w:tcBorders>
              <w:top w:val="nil"/>
              <w:left w:val="single" w:sz="6" w:space="0" w:color="000000"/>
              <w:bottom w:val="single" w:sz="6" w:space="0" w:color="000000"/>
              <w:right w:val="single" w:sz="6" w:space="0" w:color="000000"/>
            </w:tcBorders>
            <w:shd w:val="clear" w:color="auto" w:fill="auto"/>
            <w:hideMark/>
          </w:tcPr>
          <w:p w14:paraId="3B961C15" w14:textId="77777777" w:rsidR="00916511" w:rsidRPr="00916511" w:rsidRDefault="00916511" w:rsidP="00916511">
            <w:pPr>
              <w:widowControl/>
              <w:textAlignment w:val="baseline"/>
            </w:pPr>
            <w:r w:rsidRPr="00916511">
              <w:t>ISO2 </w:t>
            </w:r>
          </w:p>
        </w:tc>
        <w:tc>
          <w:tcPr>
            <w:tcW w:w="5670" w:type="dxa"/>
            <w:tcBorders>
              <w:top w:val="nil"/>
              <w:left w:val="nil"/>
              <w:bottom w:val="single" w:sz="6" w:space="0" w:color="000000"/>
              <w:right w:val="single" w:sz="6" w:space="0" w:color="000000"/>
            </w:tcBorders>
            <w:shd w:val="clear" w:color="auto" w:fill="auto"/>
            <w:hideMark/>
          </w:tcPr>
          <w:p w14:paraId="08C02E05" w14:textId="77777777" w:rsidR="00916511" w:rsidRPr="00916511" w:rsidRDefault="00916511" w:rsidP="00916511">
            <w:pPr>
              <w:widowControl/>
              <w:textAlignment w:val="baseline"/>
            </w:pPr>
            <w:r w:rsidRPr="00916511">
              <w:t>BD </w:t>
            </w:r>
          </w:p>
        </w:tc>
      </w:tr>
      <w:tr w:rsidR="00916511" w:rsidRPr="00916511" w14:paraId="6311AE36" w14:textId="77777777" w:rsidTr="00127C83">
        <w:tc>
          <w:tcPr>
            <w:tcW w:w="5032" w:type="dxa"/>
            <w:tcBorders>
              <w:top w:val="nil"/>
              <w:left w:val="single" w:sz="6" w:space="0" w:color="000000"/>
              <w:bottom w:val="single" w:sz="6" w:space="0" w:color="000000"/>
              <w:right w:val="single" w:sz="6" w:space="0" w:color="000000"/>
            </w:tcBorders>
            <w:shd w:val="clear" w:color="auto" w:fill="auto"/>
            <w:hideMark/>
          </w:tcPr>
          <w:p w14:paraId="00B05661" w14:textId="77777777" w:rsidR="00916511" w:rsidRPr="00916511" w:rsidRDefault="00916511" w:rsidP="00916511">
            <w:pPr>
              <w:widowControl/>
              <w:textAlignment w:val="baseline"/>
            </w:pPr>
            <w:r w:rsidRPr="00916511">
              <w:t>ISO3 </w:t>
            </w:r>
          </w:p>
        </w:tc>
        <w:tc>
          <w:tcPr>
            <w:tcW w:w="5670" w:type="dxa"/>
            <w:tcBorders>
              <w:top w:val="nil"/>
              <w:left w:val="nil"/>
              <w:bottom w:val="single" w:sz="6" w:space="0" w:color="000000"/>
              <w:right w:val="single" w:sz="6" w:space="0" w:color="000000"/>
            </w:tcBorders>
            <w:shd w:val="clear" w:color="auto" w:fill="auto"/>
            <w:hideMark/>
          </w:tcPr>
          <w:p w14:paraId="07EE7BD7" w14:textId="77777777" w:rsidR="00916511" w:rsidRPr="00916511" w:rsidRDefault="00916511" w:rsidP="00916511">
            <w:pPr>
              <w:widowControl/>
              <w:textAlignment w:val="baseline"/>
            </w:pPr>
            <w:r w:rsidRPr="00916511">
              <w:t>BGD </w:t>
            </w:r>
          </w:p>
        </w:tc>
      </w:tr>
      <w:tr w:rsidR="00916511" w:rsidRPr="00916511" w14:paraId="5959B801" w14:textId="77777777" w:rsidTr="00127C83">
        <w:tc>
          <w:tcPr>
            <w:tcW w:w="5032" w:type="dxa"/>
            <w:tcBorders>
              <w:top w:val="nil"/>
              <w:left w:val="single" w:sz="6" w:space="0" w:color="000000"/>
              <w:bottom w:val="single" w:sz="6" w:space="0" w:color="000000"/>
              <w:right w:val="single" w:sz="6" w:space="0" w:color="000000"/>
            </w:tcBorders>
            <w:shd w:val="clear" w:color="auto" w:fill="auto"/>
            <w:hideMark/>
          </w:tcPr>
          <w:p w14:paraId="3855416B" w14:textId="77777777" w:rsidR="00916511" w:rsidRPr="00916511" w:rsidRDefault="00916511" w:rsidP="00916511">
            <w:pPr>
              <w:widowControl/>
              <w:textAlignment w:val="baseline"/>
            </w:pPr>
            <w:r w:rsidRPr="00916511">
              <w:t>Address Format </w:t>
            </w:r>
          </w:p>
        </w:tc>
        <w:tc>
          <w:tcPr>
            <w:tcW w:w="5670" w:type="dxa"/>
            <w:tcBorders>
              <w:top w:val="nil"/>
              <w:left w:val="nil"/>
              <w:bottom w:val="single" w:sz="6" w:space="0" w:color="000000"/>
              <w:right w:val="single" w:sz="6" w:space="0" w:color="000000"/>
            </w:tcBorders>
            <w:shd w:val="clear" w:color="auto" w:fill="auto"/>
            <w:hideMark/>
          </w:tcPr>
          <w:p w14:paraId="39BB8854" w14:textId="77777777" w:rsidR="00916511" w:rsidRPr="00916511" w:rsidRDefault="00916511" w:rsidP="00916511">
            <w:pPr>
              <w:widowControl/>
              <w:textAlignment w:val="baseline"/>
            </w:pPr>
            <w:r w:rsidRPr="00916511">
              <w:t>Organization </w:t>
            </w:r>
          </w:p>
          <w:p w14:paraId="6A69CBEA" w14:textId="77777777" w:rsidR="00916511" w:rsidRPr="00916511" w:rsidRDefault="00916511" w:rsidP="00916511">
            <w:pPr>
              <w:widowControl/>
              <w:textAlignment w:val="baseline"/>
            </w:pPr>
            <w:proofErr w:type="spellStart"/>
            <w:r w:rsidRPr="00916511">
              <w:t>PostBox</w:t>
            </w:r>
            <w:proofErr w:type="spellEnd"/>
            <w:r w:rsidRPr="00916511">
              <w:t> </w:t>
            </w:r>
          </w:p>
          <w:p w14:paraId="77C0C232" w14:textId="77777777" w:rsidR="00916511" w:rsidRPr="00916511" w:rsidRDefault="00916511" w:rsidP="00916511">
            <w:pPr>
              <w:widowControl/>
              <w:textAlignment w:val="baseline"/>
            </w:pPr>
            <w:r w:rsidRPr="00916511">
              <w:t>Building </w:t>
            </w:r>
            <w:proofErr w:type="spellStart"/>
            <w:r w:rsidRPr="00916511">
              <w:t>SubBuilding</w:t>
            </w:r>
            <w:proofErr w:type="spellEnd"/>
            <w:r w:rsidRPr="00916511">
              <w:t> </w:t>
            </w:r>
          </w:p>
          <w:p w14:paraId="38E6F179" w14:textId="77777777" w:rsidR="00916511" w:rsidRPr="00916511" w:rsidRDefault="00916511" w:rsidP="00916511">
            <w:pPr>
              <w:widowControl/>
              <w:textAlignment w:val="baseline"/>
            </w:pPr>
            <w:r w:rsidRPr="00916511">
              <w:t>Thoroughfare Premise </w:t>
            </w:r>
          </w:p>
          <w:p w14:paraId="0ECA8BCC" w14:textId="77777777" w:rsidR="00916511" w:rsidRPr="00916511" w:rsidRDefault="00916511" w:rsidP="00916511">
            <w:pPr>
              <w:widowControl/>
              <w:textAlignment w:val="baseline"/>
            </w:pPr>
            <w:proofErr w:type="spellStart"/>
            <w:r w:rsidRPr="00916511">
              <w:t>DependentThoroughfare</w:t>
            </w:r>
            <w:proofErr w:type="spellEnd"/>
            <w:r w:rsidRPr="00916511">
              <w:t> </w:t>
            </w:r>
          </w:p>
          <w:p w14:paraId="0B61C69D" w14:textId="77777777" w:rsidR="00916511" w:rsidRPr="00916511" w:rsidRDefault="00916511" w:rsidP="00916511">
            <w:pPr>
              <w:widowControl/>
              <w:textAlignment w:val="baseline"/>
            </w:pPr>
            <w:proofErr w:type="spellStart"/>
            <w:r w:rsidRPr="00916511">
              <w:t>DoubleDependentLocality</w:t>
            </w:r>
            <w:proofErr w:type="spellEnd"/>
            <w:r w:rsidRPr="00916511">
              <w:t> </w:t>
            </w:r>
          </w:p>
          <w:p w14:paraId="410D1CAC" w14:textId="77777777" w:rsidR="00916511" w:rsidRPr="00916511" w:rsidRDefault="00916511" w:rsidP="00916511">
            <w:pPr>
              <w:widowControl/>
              <w:textAlignment w:val="baseline"/>
            </w:pPr>
            <w:proofErr w:type="spellStart"/>
            <w:r w:rsidRPr="00916511">
              <w:t>DependentLocality</w:t>
            </w:r>
            <w:proofErr w:type="spellEnd"/>
            <w:r w:rsidRPr="00916511">
              <w:t> </w:t>
            </w:r>
          </w:p>
          <w:p w14:paraId="2F11CFB2" w14:textId="77777777" w:rsidR="00916511" w:rsidRPr="00916511" w:rsidRDefault="00916511" w:rsidP="00916511">
            <w:pPr>
              <w:widowControl/>
              <w:textAlignment w:val="baseline"/>
            </w:pPr>
            <w:r w:rsidRPr="00916511">
              <w:t>Locality - </w:t>
            </w:r>
            <w:proofErr w:type="spellStart"/>
            <w:r w:rsidRPr="00916511">
              <w:t>PostalCode</w:t>
            </w:r>
            <w:proofErr w:type="spellEnd"/>
            <w:r w:rsidRPr="00916511">
              <w:t> </w:t>
            </w:r>
          </w:p>
        </w:tc>
      </w:tr>
      <w:tr w:rsidR="00916511" w:rsidRPr="00916511" w14:paraId="5D375F10" w14:textId="77777777" w:rsidTr="00127C83">
        <w:tc>
          <w:tcPr>
            <w:tcW w:w="5032" w:type="dxa"/>
            <w:tcBorders>
              <w:top w:val="nil"/>
              <w:left w:val="single" w:sz="6" w:space="0" w:color="000000"/>
              <w:bottom w:val="single" w:sz="6" w:space="0" w:color="000000"/>
              <w:right w:val="single" w:sz="6" w:space="0" w:color="000000"/>
            </w:tcBorders>
            <w:shd w:val="clear" w:color="auto" w:fill="auto"/>
            <w:hideMark/>
          </w:tcPr>
          <w:p w14:paraId="61F4DE1F" w14:textId="77777777" w:rsidR="00916511" w:rsidRPr="00916511" w:rsidRDefault="00916511" w:rsidP="00916511">
            <w:pPr>
              <w:widowControl/>
              <w:textAlignment w:val="baseline"/>
            </w:pPr>
            <w:r w:rsidRPr="00916511">
              <w:t>PDH </w:t>
            </w:r>
          </w:p>
        </w:tc>
        <w:tc>
          <w:tcPr>
            <w:tcW w:w="5670" w:type="dxa"/>
            <w:tcBorders>
              <w:top w:val="nil"/>
              <w:left w:val="nil"/>
              <w:bottom w:val="single" w:sz="6" w:space="0" w:color="000000"/>
              <w:right w:val="single" w:sz="6" w:space="0" w:color="000000"/>
            </w:tcBorders>
            <w:shd w:val="clear" w:color="auto" w:fill="auto"/>
            <w:hideMark/>
          </w:tcPr>
          <w:p w14:paraId="09FA2A59" w14:textId="415DA898" w:rsidR="00916511" w:rsidRPr="00916511" w:rsidRDefault="00916511" w:rsidP="00916511">
            <w:pPr>
              <w:widowControl/>
              <w:textAlignment w:val="baseline"/>
            </w:pPr>
            <w:r w:rsidRPr="00916511">
              <w:t> </w:t>
            </w:r>
            <w:r>
              <w:t>YES</w:t>
            </w:r>
          </w:p>
        </w:tc>
      </w:tr>
      <w:tr w:rsidR="00916511" w:rsidRPr="00916511" w14:paraId="5AB4F2C1" w14:textId="77777777" w:rsidTr="00127C83">
        <w:tc>
          <w:tcPr>
            <w:tcW w:w="5032" w:type="dxa"/>
            <w:tcBorders>
              <w:top w:val="nil"/>
              <w:left w:val="single" w:sz="6" w:space="0" w:color="000000"/>
              <w:bottom w:val="single" w:sz="6" w:space="0" w:color="000000"/>
              <w:right w:val="single" w:sz="6" w:space="0" w:color="000000"/>
            </w:tcBorders>
            <w:shd w:val="clear" w:color="auto" w:fill="auto"/>
            <w:hideMark/>
          </w:tcPr>
          <w:p w14:paraId="3046D4A3" w14:textId="77777777" w:rsidR="00916511" w:rsidRPr="00916511" w:rsidRDefault="00916511" w:rsidP="00916511">
            <w:pPr>
              <w:widowControl/>
              <w:textAlignment w:val="baseline"/>
            </w:pPr>
            <w:r w:rsidRPr="00916511">
              <w:t>PDH completed date </w:t>
            </w:r>
          </w:p>
        </w:tc>
        <w:tc>
          <w:tcPr>
            <w:tcW w:w="5670" w:type="dxa"/>
            <w:tcBorders>
              <w:top w:val="nil"/>
              <w:left w:val="nil"/>
              <w:bottom w:val="single" w:sz="6" w:space="0" w:color="000000"/>
              <w:right w:val="single" w:sz="6" w:space="0" w:color="000000"/>
            </w:tcBorders>
            <w:shd w:val="clear" w:color="auto" w:fill="auto"/>
            <w:hideMark/>
          </w:tcPr>
          <w:p w14:paraId="2858334E" w14:textId="77777777" w:rsidR="00916511" w:rsidRPr="00916511" w:rsidRDefault="00916511" w:rsidP="00916511">
            <w:pPr>
              <w:widowControl/>
              <w:textAlignment w:val="baseline"/>
            </w:pPr>
            <w:r w:rsidRPr="00916511">
              <w:t>2020Q3.1 </w:t>
            </w:r>
          </w:p>
        </w:tc>
      </w:tr>
      <w:tr w:rsidR="00916511" w:rsidRPr="00916511" w14:paraId="1A31873C" w14:textId="77777777" w:rsidTr="00127C83">
        <w:tc>
          <w:tcPr>
            <w:tcW w:w="5032" w:type="dxa"/>
            <w:tcBorders>
              <w:top w:val="nil"/>
              <w:left w:val="single" w:sz="6" w:space="0" w:color="000000"/>
              <w:bottom w:val="single" w:sz="6" w:space="0" w:color="000000"/>
              <w:right w:val="single" w:sz="6" w:space="0" w:color="000000"/>
            </w:tcBorders>
            <w:shd w:val="clear" w:color="auto" w:fill="auto"/>
            <w:hideMark/>
          </w:tcPr>
          <w:p w14:paraId="6AD1B186" w14:textId="77777777" w:rsidR="00916511" w:rsidRPr="00916511" w:rsidRDefault="00916511" w:rsidP="00916511">
            <w:pPr>
              <w:widowControl/>
              <w:textAlignment w:val="baseline"/>
            </w:pPr>
            <w:r w:rsidRPr="00916511">
              <w:t>New Source </w:t>
            </w:r>
          </w:p>
        </w:tc>
        <w:tc>
          <w:tcPr>
            <w:tcW w:w="5670" w:type="dxa"/>
            <w:tcBorders>
              <w:top w:val="nil"/>
              <w:left w:val="nil"/>
              <w:bottom w:val="single" w:sz="6" w:space="0" w:color="000000"/>
              <w:right w:val="single" w:sz="6" w:space="0" w:color="000000"/>
            </w:tcBorders>
            <w:shd w:val="clear" w:color="auto" w:fill="auto"/>
            <w:hideMark/>
          </w:tcPr>
          <w:p w14:paraId="0994529A" w14:textId="77777777" w:rsidR="00916511" w:rsidRPr="00916511" w:rsidRDefault="00916511" w:rsidP="00916511">
            <w:pPr>
              <w:widowControl/>
              <w:textAlignment w:val="baseline"/>
            </w:pPr>
            <w:r w:rsidRPr="00916511">
              <w:t>NO </w:t>
            </w:r>
          </w:p>
        </w:tc>
      </w:tr>
    </w:tbl>
    <w:p w14:paraId="791DBF7E" w14:textId="4119B379" w:rsidR="00916511" w:rsidRDefault="00916511" w:rsidP="00916511">
      <w:pPr>
        <w:widowControl/>
        <w:textAlignment w:val="baseline"/>
      </w:pPr>
      <w:r w:rsidRPr="00916511">
        <w:t>  </w:t>
      </w:r>
    </w:p>
    <w:p w14:paraId="12070426" w14:textId="77777777" w:rsidR="00916511" w:rsidRPr="00916511" w:rsidRDefault="00916511" w:rsidP="00916511">
      <w:pPr>
        <w:widowControl/>
        <w:textAlignment w:val="baseline"/>
      </w:pPr>
    </w:p>
    <w:tbl>
      <w:tblPr>
        <w:tblW w:w="107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4492"/>
      </w:tblGrid>
      <w:tr w:rsidR="00916511" w:rsidRPr="00916511" w14:paraId="3F65C49B" w14:textId="77777777" w:rsidTr="00127C83">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548358B" w14:textId="77777777" w:rsidR="00916511" w:rsidRPr="00916511" w:rsidRDefault="00916511" w:rsidP="00916511">
            <w:pPr>
              <w:widowControl/>
              <w:textAlignment w:val="baseline"/>
            </w:pPr>
            <w:r w:rsidRPr="00916511">
              <w:t>  </w:t>
            </w:r>
          </w:p>
        </w:tc>
        <w:tc>
          <w:tcPr>
            <w:tcW w:w="3105" w:type="dxa"/>
            <w:tcBorders>
              <w:top w:val="single" w:sz="6" w:space="0" w:color="000000"/>
              <w:left w:val="nil"/>
              <w:bottom w:val="single" w:sz="6" w:space="0" w:color="000000"/>
              <w:right w:val="single" w:sz="6" w:space="0" w:color="000000"/>
            </w:tcBorders>
            <w:shd w:val="clear" w:color="auto" w:fill="auto"/>
            <w:hideMark/>
          </w:tcPr>
          <w:p w14:paraId="3E3AD735" w14:textId="77777777" w:rsidR="00916511" w:rsidRPr="00916511" w:rsidRDefault="00916511" w:rsidP="00916511">
            <w:pPr>
              <w:widowControl/>
              <w:textAlignment w:val="baseline"/>
              <w:rPr>
                <w:b/>
              </w:rPr>
            </w:pPr>
            <w:r w:rsidRPr="00916511">
              <w:rPr>
                <w:b/>
              </w:rPr>
              <w:t>Pre-PDH </w:t>
            </w:r>
          </w:p>
        </w:tc>
        <w:tc>
          <w:tcPr>
            <w:tcW w:w="4492" w:type="dxa"/>
            <w:tcBorders>
              <w:top w:val="single" w:sz="6" w:space="0" w:color="000000"/>
              <w:left w:val="nil"/>
              <w:bottom w:val="single" w:sz="6" w:space="0" w:color="000000"/>
              <w:right w:val="single" w:sz="6" w:space="0" w:color="000000"/>
            </w:tcBorders>
            <w:shd w:val="clear" w:color="auto" w:fill="auto"/>
            <w:hideMark/>
          </w:tcPr>
          <w:p w14:paraId="725EF18E" w14:textId="77777777" w:rsidR="00916511" w:rsidRPr="00916511" w:rsidRDefault="00916511" w:rsidP="00916511">
            <w:pPr>
              <w:widowControl/>
              <w:textAlignment w:val="baseline"/>
              <w:rPr>
                <w:b/>
              </w:rPr>
            </w:pPr>
            <w:r w:rsidRPr="00916511">
              <w:rPr>
                <w:b/>
              </w:rPr>
              <w:t>Post-PDH </w:t>
            </w:r>
          </w:p>
        </w:tc>
      </w:tr>
      <w:tr w:rsidR="00916511" w:rsidRPr="00916511" w14:paraId="6EB18D10" w14:textId="77777777" w:rsidTr="00127C83">
        <w:tc>
          <w:tcPr>
            <w:tcW w:w="3105" w:type="dxa"/>
            <w:tcBorders>
              <w:top w:val="nil"/>
              <w:left w:val="single" w:sz="6" w:space="0" w:color="000000"/>
              <w:bottom w:val="single" w:sz="6" w:space="0" w:color="000000"/>
              <w:right w:val="single" w:sz="6" w:space="0" w:color="000000"/>
            </w:tcBorders>
            <w:shd w:val="clear" w:color="auto" w:fill="auto"/>
            <w:hideMark/>
          </w:tcPr>
          <w:p w14:paraId="3E343710" w14:textId="77777777" w:rsidR="00916511" w:rsidRPr="00916511" w:rsidRDefault="00916511" w:rsidP="00916511">
            <w:pPr>
              <w:widowControl/>
              <w:textAlignment w:val="baseline"/>
            </w:pPr>
            <w:r w:rsidRPr="00916511">
              <w:t>Reference Data           </w:t>
            </w:r>
          </w:p>
        </w:tc>
        <w:tc>
          <w:tcPr>
            <w:tcW w:w="3105" w:type="dxa"/>
            <w:tcBorders>
              <w:top w:val="nil"/>
              <w:left w:val="nil"/>
              <w:bottom w:val="single" w:sz="6" w:space="0" w:color="000000"/>
              <w:right w:val="single" w:sz="6" w:space="0" w:color="000000"/>
            </w:tcBorders>
            <w:shd w:val="clear" w:color="auto" w:fill="auto"/>
            <w:hideMark/>
          </w:tcPr>
          <w:p w14:paraId="743148F6" w14:textId="77777777" w:rsidR="00916511" w:rsidRPr="00916511" w:rsidRDefault="00916511" w:rsidP="00916511">
            <w:pPr>
              <w:widowControl/>
              <w:textAlignment w:val="baseline"/>
            </w:pPr>
            <w:proofErr w:type="spellStart"/>
            <w:r w:rsidRPr="00916511">
              <w:t>rd_BD.lfs</w:t>
            </w:r>
            <w:proofErr w:type="spellEnd"/>
            <w:r w:rsidRPr="00916511">
              <w:t> </w:t>
            </w:r>
          </w:p>
          <w:p w14:paraId="21C8F1A4" w14:textId="77777777" w:rsidR="00916511" w:rsidRPr="00916511" w:rsidRDefault="00916511" w:rsidP="00916511">
            <w:pPr>
              <w:widowControl/>
              <w:textAlignment w:val="baseline"/>
            </w:pPr>
            <w:proofErr w:type="spellStart"/>
            <w:r w:rsidRPr="00916511">
              <w:t>rd_BD_ai.lfs</w:t>
            </w:r>
            <w:proofErr w:type="spellEnd"/>
            <w:r w:rsidRPr="00916511">
              <w:t> </w:t>
            </w:r>
          </w:p>
          <w:p w14:paraId="34EAE630" w14:textId="77777777" w:rsidR="00916511" w:rsidRPr="00916511" w:rsidRDefault="00916511" w:rsidP="00916511">
            <w:pPr>
              <w:widowControl/>
              <w:textAlignment w:val="baseline"/>
            </w:pPr>
            <w:proofErr w:type="spellStart"/>
            <w:r w:rsidRPr="00916511">
              <w:t>rd_BD_rg.lfs</w:t>
            </w:r>
            <w:proofErr w:type="spellEnd"/>
            <w:r w:rsidRPr="00916511">
              <w:t> </w:t>
            </w:r>
          </w:p>
        </w:tc>
        <w:tc>
          <w:tcPr>
            <w:tcW w:w="4492" w:type="dxa"/>
            <w:tcBorders>
              <w:top w:val="nil"/>
              <w:left w:val="nil"/>
              <w:bottom w:val="single" w:sz="6" w:space="0" w:color="000000"/>
              <w:right w:val="single" w:sz="6" w:space="0" w:color="000000"/>
            </w:tcBorders>
            <w:shd w:val="clear" w:color="auto" w:fill="auto"/>
            <w:hideMark/>
          </w:tcPr>
          <w:p w14:paraId="328D8F76" w14:textId="77777777" w:rsidR="00916511" w:rsidRPr="00916511" w:rsidRDefault="00916511" w:rsidP="00916511">
            <w:pPr>
              <w:widowControl/>
              <w:textAlignment w:val="baseline"/>
            </w:pPr>
            <w:proofErr w:type="spellStart"/>
            <w:r w:rsidRPr="00916511">
              <w:t>rd_BD.lfs</w:t>
            </w:r>
            <w:proofErr w:type="spellEnd"/>
            <w:r w:rsidRPr="00916511">
              <w:t> </w:t>
            </w:r>
          </w:p>
          <w:p w14:paraId="7BC57B67" w14:textId="77777777" w:rsidR="00916511" w:rsidRPr="00916511" w:rsidRDefault="00916511" w:rsidP="00916511">
            <w:pPr>
              <w:widowControl/>
              <w:textAlignment w:val="baseline"/>
            </w:pPr>
            <w:proofErr w:type="spellStart"/>
            <w:r w:rsidRPr="00916511">
              <w:t>rd_BD_ai.lfs</w:t>
            </w:r>
            <w:proofErr w:type="spellEnd"/>
            <w:r w:rsidRPr="00916511">
              <w:t> </w:t>
            </w:r>
          </w:p>
          <w:p w14:paraId="621C20F1" w14:textId="77777777" w:rsidR="00916511" w:rsidRPr="00916511" w:rsidRDefault="00916511" w:rsidP="00916511">
            <w:pPr>
              <w:widowControl/>
              <w:textAlignment w:val="baseline"/>
            </w:pPr>
            <w:proofErr w:type="spellStart"/>
            <w:r w:rsidRPr="00916511">
              <w:t>rd_BD_rg.lfs</w:t>
            </w:r>
            <w:proofErr w:type="spellEnd"/>
            <w:r w:rsidRPr="00916511">
              <w:t> </w:t>
            </w:r>
          </w:p>
          <w:p w14:paraId="6C28A792" w14:textId="77777777" w:rsidR="00916511" w:rsidRPr="00916511" w:rsidRDefault="00916511" w:rsidP="00916511">
            <w:pPr>
              <w:widowControl/>
              <w:textAlignment w:val="baseline"/>
            </w:pPr>
            <w:proofErr w:type="spellStart"/>
            <w:r w:rsidRPr="00916511">
              <w:t>rd_BD_enh_S.lfs</w:t>
            </w:r>
            <w:proofErr w:type="spellEnd"/>
            <w:r w:rsidRPr="00916511">
              <w:t> </w:t>
            </w:r>
          </w:p>
        </w:tc>
      </w:tr>
    </w:tbl>
    <w:p w14:paraId="2C7D96ED" w14:textId="0FC11BA2" w:rsidR="00916511" w:rsidRDefault="00916511" w:rsidP="00916511">
      <w:pPr>
        <w:widowControl/>
        <w:textAlignment w:val="baseline"/>
      </w:pPr>
      <w:r w:rsidRPr="00916511">
        <w:t> </w:t>
      </w:r>
    </w:p>
    <w:p w14:paraId="7E4DD384" w14:textId="77777777" w:rsidR="00E11FF1" w:rsidRDefault="00E11FF1" w:rsidP="00916511">
      <w:pPr>
        <w:widowControl/>
        <w:textAlignment w:val="baseline"/>
      </w:pPr>
    </w:p>
    <w:p w14:paraId="0133A7FD" w14:textId="716F9ABB" w:rsidR="00736A6B" w:rsidRDefault="00736A6B" w:rsidP="00916511">
      <w:pPr>
        <w:widowControl/>
        <w:textAlignment w:val="baseline"/>
      </w:pPr>
      <w:r>
        <w:t xml:space="preserve">With the 2020Q3.1 minor release, </w:t>
      </w:r>
      <w:r w:rsidR="005C0689">
        <w:t xml:space="preserve">there are </w:t>
      </w:r>
      <w:r>
        <w:t xml:space="preserve">alignment improvements </w:t>
      </w:r>
      <w:r w:rsidR="005C0689">
        <w:t>in</w:t>
      </w:r>
      <w:r>
        <w:t xml:space="preserve"> the </w:t>
      </w:r>
      <w:proofErr w:type="spellStart"/>
      <w:r>
        <w:t>SuperAdministrativeArea</w:t>
      </w:r>
      <w:proofErr w:type="spellEnd"/>
      <w:r>
        <w:t xml:space="preserve"> and </w:t>
      </w:r>
      <w:proofErr w:type="spellStart"/>
      <w:r>
        <w:t>AdministrativeArea</w:t>
      </w:r>
      <w:proofErr w:type="spellEnd"/>
      <w:r>
        <w:t xml:space="preserve"> fields for Bangladesh. </w:t>
      </w:r>
    </w:p>
    <w:p w14:paraId="2C63B29D" w14:textId="77777777" w:rsidR="00736A6B" w:rsidRPr="00916511" w:rsidRDefault="00736A6B" w:rsidP="00916511">
      <w:pPr>
        <w:widowControl/>
        <w:textAlignment w:val="baseline"/>
      </w:pPr>
    </w:p>
    <w:tbl>
      <w:tblPr>
        <w:tblW w:w="106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02"/>
        <w:gridCol w:w="5310"/>
      </w:tblGrid>
      <w:tr w:rsidR="00916511" w:rsidRPr="00916511" w14:paraId="233D0AAC" w14:textId="77777777" w:rsidTr="0018557D">
        <w:tc>
          <w:tcPr>
            <w:tcW w:w="5302" w:type="dxa"/>
            <w:tcBorders>
              <w:top w:val="single" w:sz="6" w:space="0" w:color="000000"/>
              <w:left w:val="single" w:sz="6" w:space="0" w:color="000000"/>
              <w:bottom w:val="single" w:sz="6" w:space="0" w:color="000000"/>
              <w:right w:val="single" w:sz="6" w:space="0" w:color="000000"/>
            </w:tcBorders>
            <w:shd w:val="clear" w:color="auto" w:fill="auto"/>
            <w:hideMark/>
          </w:tcPr>
          <w:p w14:paraId="6913BC2A" w14:textId="77777777" w:rsidR="00916511" w:rsidRPr="00916511" w:rsidRDefault="00916511" w:rsidP="00916511">
            <w:pPr>
              <w:widowControl/>
              <w:textAlignment w:val="baseline"/>
              <w:rPr>
                <w:b/>
              </w:rPr>
            </w:pPr>
            <w:r w:rsidRPr="00916511">
              <w:rPr>
                <w:b/>
              </w:rPr>
              <w:t>2020Q3.0 </w:t>
            </w:r>
          </w:p>
        </w:tc>
        <w:tc>
          <w:tcPr>
            <w:tcW w:w="5310" w:type="dxa"/>
            <w:tcBorders>
              <w:top w:val="single" w:sz="6" w:space="0" w:color="000000"/>
              <w:left w:val="nil"/>
              <w:bottom w:val="single" w:sz="6" w:space="0" w:color="000000"/>
              <w:right w:val="single" w:sz="6" w:space="0" w:color="000000"/>
            </w:tcBorders>
            <w:shd w:val="clear" w:color="auto" w:fill="auto"/>
            <w:hideMark/>
          </w:tcPr>
          <w:p w14:paraId="35268EB2" w14:textId="77777777" w:rsidR="00916511" w:rsidRPr="00916511" w:rsidRDefault="00916511" w:rsidP="00916511">
            <w:pPr>
              <w:widowControl/>
              <w:textAlignment w:val="baseline"/>
              <w:rPr>
                <w:b/>
              </w:rPr>
            </w:pPr>
            <w:r w:rsidRPr="00916511">
              <w:rPr>
                <w:b/>
              </w:rPr>
              <w:t>2020Q3.1 </w:t>
            </w:r>
          </w:p>
        </w:tc>
      </w:tr>
      <w:tr w:rsidR="00916511" w:rsidRPr="00916511" w14:paraId="74FA4C48" w14:textId="77777777" w:rsidTr="0018557D">
        <w:tc>
          <w:tcPr>
            <w:tcW w:w="5302" w:type="dxa"/>
            <w:tcBorders>
              <w:top w:val="nil"/>
              <w:left w:val="single" w:sz="6" w:space="0" w:color="000000"/>
              <w:bottom w:val="single" w:sz="6" w:space="0" w:color="000000"/>
              <w:right w:val="single" w:sz="6" w:space="0" w:color="000000"/>
            </w:tcBorders>
            <w:shd w:val="clear" w:color="auto" w:fill="auto"/>
            <w:hideMark/>
          </w:tcPr>
          <w:p w14:paraId="77CF3150" w14:textId="6077473C" w:rsidR="00916511" w:rsidRPr="00916511" w:rsidRDefault="00916511" w:rsidP="00916511">
            <w:pPr>
              <w:widowControl/>
              <w:textAlignment w:val="baseline"/>
            </w:pPr>
            <w:r w:rsidRPr="00916511">
              <w:t xml:space="preserve">Bangladesh has </w:t>
            </w:r>
            <w:proofErr w:type="spellStart"/>
            <w:r w:rsidRPr="00916511">
              <w:t>SuperAdministrativeArea</w:t>
            </w:r>
            <w:proofErr w:type="spellEnd"/>
            <w:r w:rsidRPr="00916511">
              <w:t>. </w:t>
            </w:r>
          </w:p>
          <w:p w14:paraId="62A3B92E" w14:textId="5F4D7F08" w:rsidR="00916511" w:rsidRPr="00916511" w:rsidRDefault="00916511" w:rsidP="00916511">
            <w:pPr>
              <w:widowControl/>
              <w:textAlignment w:val="baseline"/>
            </w:pPr>
            <w:r w:rsidRPr="00916511">
              <w:t> </w:t>
            </w:r>
          </w:p>
          <w:p w14:paraId="3B0F4E3E" w14:textId="77777777" w:rsidR="00916511" w:rsidRPr="00916511" w:rsidRDefault="00916511" w:rsidP="00916511">
            <w:pPr>
              <w:widowControl/>
              <w:textAlignment w:val="baseline"/>
            </w:pPr>
          </w:p>
          <w:p w14:paraId="3E0401F0" w14:textId="523AC31E" w:rsidR="00916511" w:rsidRPr="00916511" w:rsidRDefault="00916511" w:rsidP="00916511">
            <w:pPr>
              <w:widowControl/>
              <w:textAlignment w:val="baseline"/>
            </w:pPr>
            <w:r w:rsidRPr="00916511">
              <w:rPr>
                <w:noProof/>
              </w:rPr>
              <w:drawing>
                <wp:inline distT="0" distB="0" distL="0" distR="0" wp14:anchorId="2164584A" wp14:editId="03AFBB7E">
                  <wp:extent cx="3265715" cy="2383406"/>
                  <wp:effectExtent l="0" t="0" r="0" b="0"/>
                  <wp:docPr id="2" name="Picture 2" descr="C:\Users\KPoon\AppData\Local\Microsoft\Windows\INetCache\Content.MSO\BD8328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Poon\AppData\Local\Microsoft\Windows\INetCache\Content.MSO\BD8328DC.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98055" cy="2407009"/>
                          </a:xfrm>
                          <a:prstGeom prst="rect">
                            <a:avLst/>
                          </a:prstGeom>
                          <a:noFill/>
                          <a:ln>
                            <a:noFill/>
                          </a:ln>
                        </pic:spPr>
                      </pic:pic>
                    </a:graphicData>
                  </a:graphic>
                </wp:inline>
              </w:drawing>
            </w:r>
            <w:r w:rsidRPr="00916511">
              <w:t> </w:t>
            </w:r>
          </w:p>
        </w:tc>
        <w:tc>
          <w:tcPr>
            <w:tcW w:w="5310" w:type="dxa"/>
            <w:tcBorders>
              <w:top w:val="nil"/>
              <w:left w:val="nil"/>
              <w:bottom w:val="single" w:sz="6" w:space="0" w:color="000000"/>
              <w:right w:val="single" w:sz="6" w:space="0" w:color="000000"/>
            </w:tcBorders>
            <w:shd w:val="clear" w:color="auto" w:fill="auto"/>
            <w:hideMark/>
          </w:tcPr>
          <w:p w14:paraId="3ACB2111" w14:textId="370D5893" w:rsidR="00916511" w:rsidRPr="00916511" w:rsidRDefault="00736A6B" w:rsidP="00916511">
            <w:pPr>
              <w:widowControl/>
              <w:textAlignment w:val="baseline"/>
            </w:pPr>
            <w:r>
              <w:t xml:space="preserve">Realigned </w:t>
            </w:r>
            <w:proofErr w:type="spellStart"/>
            <w:r>
              <w:t>Super</w:t>
            </w:r>
            <w:r w:rsidR="00916511" w:rsidRPr="00916511">
              <w:t>Admini</w:t>
            </w:r>
            <w:r>
              <w:t>strative</w:t>
            </w:r>
            <w:proofErr w:type="spellEnd"/>
            <w:r>
              <w:t xml:space="preserve"> Area to </w:t>
            </w:r>
            <w:proofErr w:type="spellStart"/>
            <w:r>
              <w:t>Administrative</w:t>
            </w:r>
            <w:r w:rsidR="00916511" w:rsidRPr="00916511">
              <w:t>Area</w:t>
            </w:r>
            <w:proofErr w:type="spellEnd"/>
            <w:r w:rsidR="00916511" w:rsidRPr="00916511">
              <w:t>.   </w:t>
            </w:r>
          </w:p>
          <w:p w14:paraId="14140697" w14:textId="77777777" w:rsidR="00916511" w:rsidRPr="00916511" w:rsidRDefault="00916511" w:rsidP="00916511">
            <w:pPr>
              <w:widowControl/>
              <w:textAlignment w:val="baseline"/>
            </w:pPr>
          </w:p>
          <w:p w14:paraId="1DC04A97" w14:textId="39AE063C" w:rsidR="00916511" w:rsidRPr="00916511" w:rsidRDefault="00916511" w:rsidP="00916511">
            <w:pPr>
              <w:widowControl/>
              <w:textAlignment w:val="baseline"/>
            </w:pPr>
            <w:r w:rsidRPr="00916511">
              <w:rPr>
                <w:noProof/>
              </w:rPr>
              <w:drawing>
                <wp:inline distT="0" distB="0" distL="0" distR="0" wp14:anchorId="219BC68F" wp14:editId="49CB6F67">
                  <wp:extent cx="3263201" cy="2383155"/>
                  <wp:effectExtent l="0" t="0" r="0" b="0"/>
                  <wp:docPr id="1" name="Picture 1" descr="C:\Users\KPoon\AppData\Local\Microsoft\Windows\INetCache\Content.MSO\F27E6F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Poon\AppData\Local\Microsoft\Windows\INetCache\Content.MSO\F27E6F4A.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1546" cy="2389250"/>
                          </a:xfrm>
                          <a:prstGeom prst="rect">
                            <a:avLst/>
                          </a:prstGeom>
                          <a:noFill/>
                          <a:ln>
                            <a:noFill/>
                          </a:ln>
                        </pic:spPr>
                      </pic:pic>
                    </a:graphicData>
                  </a:graphic>
                </wp:inline>
              </w:drawing>
            </w:r>
            <w:r w:rsidRPr="00916511">
              <w:t> </w:t>
            </w:r>
          </w:p>
        </w:tc>
      </w:tr>
    </w:tbl>
    <w:p w14:paraId="414D66A9" w14:textId="77777777" w:rsidR="00916511" w:rsidRPr="00916511" w:rsidRDefault="00916511" w:rsidP="00916511">
      <w:pPr>
        <w:widowControl/>
        <w:textAlignment w:val="baseline"/>
        <w:rPr>
          <w:rFonts w:ascii="Segoe UI" w:eastAsia="Times New Roman" w:hAnsi="Segoe UI" w:cs="Segoe UI"/>
          <w:sz w:val="18"/>
          <w:szCs w:val="18"/>
        </w:rPr>
      </w:pPr>
      <w:r w:rsidRPr="00916511">
        <w:rPr>
          <w:rFonts w:ascii="Calibri" w:eastAsia="Times New Roman" w:hAnsi="Calibri" w:cs="Calibri"/>
          <w:sz w:val="24"/>
          <w:szCs w:val="24"/>
        </w:rPr>
        <w:t> </w:t>
      </w:r>
    </w:p>
    <w:p w14:paraId="674B6E19" w14:textId="77777777" w:rsidR="00916511" w:rsidRDefault="00916511">
      <w:pPr>
        <w:widowControl/>
        <w:spacing w:after="160" w:line="259" w:lineRule="auto"/>
      </w:pPr>
      <w:r>
        <w:br w:type="page"/>
      </w:r>
    </w:p>
    <w:p w14:paraId="69B0B16C" w14:textId="66DB4F1C" w:rsidR="008B3166" w:rsidRPr="00A90AF8" w:rsidRDefault="008B3166" w:rsidP="008B3166">
      <w:pPr>
        <w:pStyle w:val="SUBGEADINGRELEASENOTES"/>
      </w:pPr>
      <w:bookmarkStart w:id="14" w:name="_Toc49432341"/>
      <w:r w:rsidRPr="00A90AF8">
        <w:lastRenderedPageBreak/>
        <w:t>Knowledge Base &amp; Reference Data Updates</w:t>
      </w:r>
      <w:bookmarkEnd w:id="8"/>
      <w:bookmarkEnd w:id="14"/>
    </w:p>
    <w:p w14:paraId="3A936B21" w14:textId="77777777" w:rsidR="008B3166" w:rsidRPr="00A90AF8" w:rsidRDefault="008B3166" w:rsidP="008B3166">
      <w:bookmarkStart w:id="15" w:name="_Toc448316122"/>
      <w:r w:rsidRPr="00A90AF8">
        <w:t>The table below shows which countries have been updated, and how, in this release.</w:t>
      </w:r>
    </w:p>
    <w:p w14:paraId="4481A43C" w14:textId="3AB68E46" w:rsidR="008B3166" w:rsidRPr="00A90AF8" w:rsidRDefault="00FE409B" w:rsidP="008B3166">
      <w:r>
        <w:t xml:space="preserve">There were </w:t>
      </w:r>
      <w:r w:rsidR="004C183A">
        <w:t>two</w:t>
      </w:r>
      <w:r>
        <w:t xml:space="preserve"> PDH countries updated in this release</w:t>
      </w:r>
      <w:r w:rsidR="004C183A">
        <w:t xml:space="preserve">: </w:t>
      </w:r>
      <w:r w:rsidR="004C183A" w:rsidRPr="004C183A">
        <w:rPr>
          <w:color w:val="14C5BD"/>
        </w:rPr>
        <w:t>BAHAMAS AND BANGLADESH</w:t>
      </w:r>
      <w:r>
        <w:t xml:space="preserve">. </w:t>
      </w:r>
    </w:p>
    <w:p w14:paraId="3C866412" w14:textId="77777777" w:rsidR="008B3166" w:rsidRPr="00A90AF8" w:rsidRDefault="008B3166" w:rsidP="008B3166"/>
    <w:p w14:paraId="0AB9CAF4" w14:textId="1CE2A894" w:rsidR="008B3166" w:rsidRPr="00A90AF8" w:rsidRDefault="008B3166" w:rsidP="005C4B8D">
      <w:pPr>
        <w:pStyle w:val="ListParagraph"/>
        <w:numPr>
          <w:ilvl w:val="0"/>
          <w:numId w:val="3"/>
        </w:numPr>
      </w:pPr>
      <w:r w:rsidRPr="00A90AF8">
        <w:t xml:space="preserve">Reference Data = </w:t>
      </w:r>
      <w:r w:rsidR="00FE409B">
        <w:t>1</w:t>
      </w:r>
      <w:r w:rsidR="00001953">
        <w:t>1</w:t>
      </w:r>
      <w:r w:rsidR="00FE409B">
        <w:t xml:space="preserve"> </w:t>
      </w:r>
      <w:r w:rsidR="006F01BC">
        <w:t>Countries</w:t>
      </w:r>
    </w:p>
    <w:p w14:paraId="14AB9FE6" w14:textId="2965CEB1" w:rsidR="008B3166" w:rsidRPr="00A90AF8" w:rsidRDefault="008B3166" w:rsidP="005C4B8D">
      <w:pPr>
        <w:pStyle w:val="ListParagraph"/>
        <w:numPr>
          <w:ilvl w:val="0"/>
          <w:numId w:val="3"/>
        </w:numPr>
      </w:pPr>
      <w:r w:rsidRPr="00A90AF8">
        <w:t>Lexicons =</w:t>
      </w:r>
      <w:r w:rsidR="002E6076" w:rsidRPr="00A90AF8">
        <w:t xml:space="preserve"> </w:t>
      </w:r>
      <w:r w:rsidR="00FE409B">
        <w:t xml:space="preserve">8 </w:t>
      </w:r>
      <w:r w:rsidR="006F01BC">
        <w:t>Countries</w:t>
      </w:r>
    </w:p>
    <w:p w14:paraId="1722094F" w14:textId="6AFB3A3D" w:rsidR="008B3166" w:rsidRDefault="008B3166" w:rsidP="005C4B8D">
      <w:pPr>
        <w:pStyle w:val="ListParagraph"/>
        <w:numPr>
          <w:ilvl w:val="0"/>
          <w:numId w:val="3"/>
        </w:numPr>
      </w:pPr>
      <w:r w:rsidRPr="00A90AF8">
        <w:t>Context Rules =</w:t>
      </w:r>
      <w:r w:rsidR="00FE409B">
        <w:t xml:space="preserve"> 1</w:t>
      </w:r>
      <w:r w:rsidRPr="00A90AF8">
        <w:t xml:space="preserve"> </w:t>
      </w:r>
      <w:r w:rsidR="00FE409B">
        <w:t>Country</w:t>
      </w:r>
    </w:p>
    <w:p w14:paraId="42F614A5" w14:textId="296509D2" w:rsidR="00127C83" w:rsidRDefault="00127C83" w:rsidP="005C4B8D">
      <w:pPr>
        <w:pStyle w:val="ListParagraph"/>
        <w:numPr>
          <w:ilvl w:val="0"/>
          <w:numId w:val="3"/>
        </w:numPr>
      </w:pPr>
      <w:r>
        <w:t>PDH = 2 countries</w:t>
      </w:r>
    </w:p>
    <w:p w14:paraId="298CFE00" w14:textId="740A6EDA" w:rsidR="00810163" w:rsidRDefault="00810163" w:rsidP="00810163"/>
    <w:tbl>
      <w:tblPr>
        <w:tblW w:w="9720" w:type="dxa"/>
        <w:tblInd w:w="-10" w:type="dxa"/>
        <w:tblLook w:val="04A0" w:firstRow="1" w:lastRow="0" w:firstColumn="1" w:lastColumn="0" w:noHBand="0" w:noVBand="1"/>
      </w:tblPr>
      <w:tblGrid>
        <w:gridCol w:w="3060"/>
        <w:gridCol w:w="1260"/>
        <w:gridCol w:w="1890"/>
        <w:gridCol w:w="1350"/>
        <w:gridCol w:w="2160"/>
      </w:tblGrid>
      <w:tr w:rsidR="00FE409B" w:rsidRPr="00FE409B" w14:paraId="396B4D2F" w14:textId="77777777" w:rsidTr="00FE409B">
        <w:trPr>
          <w:trHeight w:val="315"/>
        </w:trPr>
        <w:tc>
          <w:tcPr>
            <w:tcW w:w="3060" w:type="dxa"/>
            <w:tcBorders>
              <w:top w:val="single" w:sz="8" w:space="0" w:color="auto"/>
              <w:left w:val="single" w:sz="8" w:space="0" w:color="auto"/>
              <w:bottom w:val="single" w:sz="8" w:space="0" w:color="auto"/>
              <w:right w:val="single" w:sz="8" w:space="0" w:color="auto"/>
            </w:tcBorders>
            <w:shd w:val="clear" w:color="000000" w:fill="14C5BD"/>
            <w:noWrap/>
            <w:vAlign w:val="center"/>
            <w:hideMark/>
          </w:tcPr>
          <w:p w14:paraId="40B49221" w14:textId="77777777" w:rsidR="00FE409B" w:rsidRPr="00FE409B" w:rsidRDefault="00FE409B" w:rsidP="00FE409B">
            <w:pPr>
              <w:widowControl/>
              <w:rPr>
                <w:rFonts w:ascii="Calibri" w:eastAsia="Times New Roman" w:hAnsi="Calibri" w:cs="Calibri"/>
                <w:b/>
                <w:bCs/>
                <w:color w:val="000000"/>
                <w:sz w:val="22"/>
              </w:rPr>
            </w:pPr>
            <w:r w:rsidRPr="00FE409B">
              <w:rPr>
                <w:rFonts w:ascii="Calibri" w:eastAsia="Times New Roman" w:hAnsi="Calibri" w:cs="Calibri"/>
                <w:b/>
                <w:bCs/>
                <w:color w:val="000000"/>
                <w:sz w:val="22"/>
              </w:rPr>
              <w:t>COUNTRY NAME</w:t>
            </w:r>
          </w:p>
        </w:tc>
        <w:tc>
          <w:tcPr>
            <w:tcW w:w="1260" w:type="dxa"/>
            <w:tcBorders>
              <w:top w:val="single" w:sz="8" w:space="0" w:color="auto"/>
              <w:left w:val="nil"/>
              <w:bottom w:val="single" w:sz="8" w:space="0" w:color="auto"/>
              <w:right w:val="single" w:sz="8" w:space="0" w:color="auto"/>
            </w:tcBorders>
            <w:shd w:val="clear" w:color="000000" w:fill="14C5BD"/>
            <w:noWrap/>
            <w:vAlign w:val="center"/>
            <w:hideMark/>
          </w:tcPr>
          <w:p w14:paraId="6A56D3E0" w14:textId="77777777" w:rsidR="00FE409B" w:rsidRPr="00FE409B" w:rsidRDefault="00FE409B" w:rsidP="00FE409B">
            <w:pPr>
              <w:widowControl/>
              <w:rPr>
                <w:rFonts w:ascii="Calibri" w:eastAsia="Times New Roman" w:hAnsi="Calibri" w:cs="Calibri"/>
                <w:b/>
                <w:bCs/>
                <w:color w:val="000000"/>
                <w:sz w:val="22"/>
              </w:rPr>
            </w:pPr>
            <w:r w:rsidRPr="00FE409B">
              <w:rPr>
                <w:rFonts w:ascii="Calibri" w:eastAsia="Times New Roman" w:hAnsi="Calibri" w:cs="Calibri"/>
                <w:b/>
                <w:bCs/>
                <w:color w:val="000000"/>
                <w:sz w:val="22"/>
              </w:rPr>
              <w:t>ISO CODE</w:t>
            </w:r>
          </w:p>
        </w:tc>
        <w:tc>
          <w:tcPr>
            <w:tcW w:w="1890" w:type="dxa"/>
            <w:tcBorders>
              <w:top w:val="single" w:sz="8" w:space="0" w:color="auto"/>
              <w:left w:val="nil"/>
              <w:bottom w:val="single" w:sz="8" w:space="0" w:color="auto"/>
              <w:right w:val="single" w:sz="8" w:space="0" w:color="auto"/>
            </w:tcBorders>
            <w:shd w:val="clear" w:color="000000" w:fill="14C5BD"/>
            <w:noWrap/>
            <w:vAlign w:val="center"/>
            <w:hideMark/>
          </w:tcPr>
          <w:p w14:paraId="200B3B0D" w14:textId="77777777" w:rsidR="00FE409B" w:rsidRPr="00FE409B" w:rsidRDefault="00FE409B" w:rsidP="00FE409B">
            <w:pPr>
              <w:widowControl/>
              <w:rPr>
                <w:rFonts w:ascii="Calibri" w:eastAsia="Times New Roman" w:hAnsi="Calibri" w:cs="Calibri"/>
                <w:b/>
                <w:bCs/>
                <w:color w:val="000000"/>
                <w:sz w:val="22"/>
              </w:rPr>
            </w:pPr>
            <w:r w:rsidRPr="00FE409B">
              <w:rPr>
                <w:rFonts w:ascii="Calibri" w:eastAsia="Times New Roman" w:hAnsi="Calibri" w:cs="Calibri"/>
                <w:b/>
                <w:bCs/>
                <w:color w:val="000000"/>
                <w:sz w:val="22"/>
              </w:rPr>
              <w:t>CONTEXT RULES</w:t>
            </w:r>
          </w:p>
        </w:tc>
        <w:tc>
          <w:tcPr>
            <w:tcW w:w="1350" w:type="dxa"/>
            <w:tcBorders>
              <w:top w:val="single" w:sz="8" w:space="0" w:color="auto"/>
              <w:left w:val="nil"/>
              <w:bottom w:val="single" w:sz="8" w:space="0" w:color="auto"/>
              <w:right w:val="single" w:sz="8" w:space="0" w:color="auto"/>
            </w:tcBorders>
            <w:shd w:val="clear" w:color="000000" w:fill="14C5BD"/>
            <w:noWrap/>
            <w:vAlign w:val="center"/>
            <w:hideMark/>
          </w:tcPr>
          <w:p w14:paraId="69E5332B" w14:textId="77777777" w:rsidR="00FE409B" w:rsidRPr="00FE409B" w:rsidRDefault="00FE409B" w:rsidP="00FE409B">
            <w:pPr>
              <w:widowControl/>
              <w:rPr>
                <w:rFonts w:ascii="Calibri" w:eastAsia="Times New Roman" w:hAnsi="Calibri" w:cs="Calibri"/>
                <w:b/>
                <w:bCs/>
                <w:color w:val="000000"/>
                <w:sz w:val="22"/>
              </w:rPr>
            </w:pPr>
            <w:r w:rsidRPr="00FE409B">
              <w:rPr>
                <w:rFonts w:ascii="Calibri" w:eastAsia="Times New Roman" w:hAnsi="Calibri" w:cs="Calibri"/>
                <w:b/>
                <w:bCs/>
                <w:color w:val="000000"/>
                <w:sz w:val="22"/>
              </w:rPr>
              <w:t>LEXICONS</w:t>
            </w:r>
          </w:p>
        </w:tc>
        <w:tc>
          <w:tcPr>
            <w:tcW w:w="2160" w:type="dxa"/>
            <w:tcBorders>
              <w:top w:val="single" w:sz="8" w:space="0" w:color="auto"/>
              <w:left w:val="nil"/>
              <w:bottom w:val="single" w:sz="8" w:space="0" w:color="auto"/>
              <w:right w:val="single" w:sz="8" w:space="0" w:color="auto"/>
            </w:tcBorders>
            <w:shd w:val="clear" w:color="000000" w:fill="14C5BD"/>
            <w:noWrap/>
            <w:vAlign w:val="center"/>
            <w:hideMark/>
          </w:tcPr>
          <w:p w14:paraId="18E8E379" w14:textId="77777777" w:rsidR="00FE409B" w:rsidRPr="00FE409B" w:rsidRDefault="00FE409B" w:rsidP="00FE409B">
            <w:pPr>
              <w:widowControl/>
              <w:rPr>
                <w:rFonts w:ascii="Calibri" w:eastAsia="Times New Roman" w:hAnsi="Calibri" w:cs="Calibri"/>
                <w:b/>
                <w:bCs/>
                <w:color w:val="000000"/>
                <w:sz w:val="22"/>
              </w:rPr>
            </w:pPr>
            <w:r w:rsidRPr="00FE409B">
              <w:rPr>
                <w:rFonts w:ascii="Calibri" w:eastAsia="Times New Roman" w:hAnsi="Calibri" w:cs="Calibri"/>
                <w:b/>
                <w:bCs/>
                <w:color w:val="000000"/>
                <w:sz w:val="22"/>
              </w:rPr>
              <w:t>REFERENCE DATA</w:t>
            </w:r>
          </w:p>
        </w:tc>
      </w:tr>
      <w:tr w:rsidR="00FE409B" w:rsidRPr="00FE409B" w14:paraId="6DE230A1" w14:textId="77777777" w:rsidTr="00FE409B">
        <w:trPr>
          <w:trHeight w:val="315"/>
        </w:trPr>
        <w:tc>
          <w:tcPr>
            <w:tcW w:w="3060" w:type="dxa"/>
            <w:tcBorders>
              <w:top w:val="nil"/>
              <w:left w:val="single" w:sz="8" w:space="0" w:color="auto"/>
              <w:bottom w:val="single" w:sz="8" w:space="0" w:color="auto"/>
              <w:right w:val="single" w:sz="8" w:space="0" w:color="auto"/>
            </w:tcBorders>
            <w:shd w:val="clear" w:color="auto" w:fill="auto"/>
            <w:noWrap/>
            <w:vAlign w:val="center"/>
            <w:hideMark/>
          </w:tcPr>
          <w:p w14:paraId="647CCEB3"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BAHAMAS</w:t>
            </w:r>
          </w:p>
        </w:tc>
        <w:tc>
          <w:tcPr>
            <w:tcW w:w="1260" w:type="dxa"/>
            <w:tcBorders>
              <w:top w:val="nil"/>
              <w:left w:val="nil"/>
              <w:bottom w:val="single" w:sz="8" w:space="0" w:color="auto"/>
              <w:right w:val="single" w:sz="8" w:space="0" w:color="auto"/>
            </w:tcBorders>
            <w:shd w:val="clear" w:color="auto" w:fill="auto"/>
            <w:noWrap/>
            <w:vAlign w:val="center"/>
            <w:hideMark/>
          </w:tcPr>
          <w:p w14:paraId="2312A5EF"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BS</w:t>
            </w:r>
          </w:p>
        </w:tc>
        <w:tc>
          <w:tcPr>
            <w:tcW w:w="1890" w:type="dxa"/>
            <w:tcBorders>
              <w:top w:val="nil"/>
              <w:left w:val="nil"/>
              <w:bottom w:val="single" w:sz="8" w:space="0" w:color="auto"/>
              <w:right w:val="single" w:sz="8" w:space="0" w:color="auto"/>
            </w:tcBorders>
            <w:shd w:val="clear" w:color="auto" w:fill="auto"/>
            <w:noWrap/>
            <w:vAlign w:val="center"/>
            <w:hideMark/>
          </w:tcPr>
          <w:p w14:paraId="1D7493CC"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 </w:t>
            </w:r>
          </w:p>
        </w:tc>
        <w:tc>
          <w:tcPr>
            <w:tcW w:w="1350" w:type="dxa"/>
            <w:tcBorders>
              <w:top w:val="nil"/>
              <w:left w:val="nil"/>
              <w:bottom w:val="single" w:sz="8" w:space="0" w:color="auto"/>
              <w:right w:val="single" w:sz="8" w:space="0" w:color="auto"/>
            </w:tcBorders>
            <w:shd w:val="clear" w:color="auto" w:fill="auto"/>
            <w:noWrap/>
            <w:vAlign w:val="center"/>
            <w:hideMark/>
          </w:tcPr>
          <w:p w14:paraId="1C56C803"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X</w:t>
            </w:r>
          </w:p>
        </w:tc>
        <w:tc>
          <w:tcPr>
            <w:tcW w:w="2160" w:type="dxa"/>
            <w:tcBorders>
              <w:top w:val="nil"/>
              <w:left w:val="nil"/>
              <w:bottom w:val="single" w:sz="8" w:space="0" w:color="auto"/>
              <w:right w:val="single" w:sz="8" w:space="0" w:color="auto"/>
            </w:tcBorders>
            <w:shd w:val="clear" w:color="auto" w:fill="auto"/>
            <w:noWrap/>
            <w:vAlign w:val="center"/>
            <w:hideMark/>
          </w:tcPr>
          <w:p w14:paraId="4843D8D5"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X</w:t>
            </w:r>
          </w:p>
        </w:tc>
      </w:tr>
      <w:tr w:rsidR="00FE409B" w:rsidRPr="00FE409B" w14:paraId="6E641780" w14:textId="77777777" w:rsidTr="00FE409B">
        <w:trPr>
          <w:trHeight w:val="315"/>
        </w:trPr>
        <w:tc>
          <w:tcPr>
            <w:tcW w:w="3060" w:type="dxa"/>
            <w:tcBorders>
              <w:top w:val="nil"/>
              <w:left w:val="single" w:sz="8" w:space="0" w:color="auto"/>
              <w:bottom w:val="single" w:sz="8" w:space="0" w:color="auto"/>
              <w:right w:val="single" w:sz="8" w:space="0" w:color="auto"/>
            </w:tcBorders>
            <w:shd w:val="clear" w:color="auto" w:fill="auto"/>
            <w:noWrap/>
            <w:vAlign w:val="center"/>
            <w:hideMark/>
          </w:tcPr>
          <w:p w14:paraId="197074BF"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BANGLADESH</w:t>
            </w:r>
          </w:p>
        </w:tc>
        <w:tc>
          <w:tcPr>
            <w:tcW w:w="1260" w:type="dxa"/>
            <w:tcBorders>
              <w:top w:val="nil"/>
              <w:left w:val="nil"/>
              <w:bottom w:val="single" w:sz="8" w:space="0" w:color="auto"/>
              <w:right w:val="single" w:sz="8" w:space="0" w:color="auto"/>
            </w:tcBorders>
            <w:shd w:val="clear" w:color="auto" w:fill="auto"/>
            <w:noWrap/>
            <w:vAlign w:val="center"/>
            <w:hideMark/>
          </w:tcPr>
          <w:p w14:paraId="0A3B785D"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BD</w:t>
            </w:r>
          </w:p>
        </w:tc>
        <w:tc>
          <w:tcPr>
            <w:tcW w:w="1890" w:type="dxa"/>
            <w:tcBorders>
              <w:top w:val="nil"/>
              <w:left w:val="nil"/>
              <w:bottom w:val="single" w:sz="8" w:space="0" w:color="auto"/>
              <w:right w:val="single" w:sz="8" w:space="0" w:color="auto"/>
            </w:tcBorders>
            <w:shd w:val="clear" w:color="auto" w:fill="auto"/>
            <w:noWrap/>
            <w:vAlign w:val="center"/>
            <w:hideMark/>
          </w:tcPr>
          <w:p w14:paraId="26854B5F"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 </w:t>
            </w:r>
          </w:p>
        </w:tc>
        <w:tc>
          <w:tcPr>
            <w:tcW w:w="1350" w:type="dxa"/>
            <w:tcBorders>
              <w:top w:val="nil"/>
              <w:left w:val="nil"/>
              <w:bottom w:val="single" w:sz="8" w:space="0" w:color="auto"/>
              <w:right w:val="single" w:sz="8" w:space="0" w:color="auto"/>
            </w:tcBorders>
            <w:shd w:val="clear" w:color="auto" w:fill="auto"/>
            <w:noWrap/>
            <w:vAlign w:val="center"/>
            <w:hideMark/>
          </w:tcPr>
          <w:p w14:paraId="62A94F34"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X</w:t>
            </w:r>
          </w:p>
        </w:tc>
        <w:tc>
          <w:tcPr>
            <w:tcW w:w="2160" w:type="dxa"/>
            <w:tcBorders>
              <w:top w:val="nil"/>
              <w:left w:val="nil"/>
              <w:bottom w:val="single" w:sz="8" w:space="0" w:color="auto"/>
              <w:right w:val="single" w:sz="8" w:space="0" w:color="auto"/>
            </w:tcBorders>
            <w:shd w:val="clear" w:color="auto" w:fill="auto"/>
            <w:noWrap/>
            <w:vAlign w:val="center"/>
            <w:hideMark/>
          </w:tcPr>
          <w:p w14:paraId="145079FA"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X</w:t>
            </w:r>
          </w:p>
        </w:tc>
      </w:tr>
      <w:tr w:rsidR="00FE409B" w:rsidRPr="00FE409B" w14:paraId="08E44920" w14:textId="77777777" w:rsidTr="00FE409B">
        <w:trPr>
          <w:trHeight w:val="315"/>
        </w:trPr>
        <w:tc>
          <w:tcPr>
            <w:tcW w:w="3060" w:type="dxa"/>
            <w:tcBorders>
              <w:top w:val="nil"/>
              <w:left w:val="single" w:sz="8" w:space="0" w:color="auto"/>
              <w:bottom w:val="single" w:sz="8" w:space="0" w:color="auto"/>
              <w:right w:val="single" w:sz="8" w:space="0" w:color="auto"/>
            </w:tcBorders>
            <w:shd w:val="clear" w:color="auto" w:fill="auto"/>
            <w:noWrap/>
            <w:vAlign w:val="center"/>
            <w:hideMark/>
          </w:tcPr>
          <w:p w14:paraId="10E685BC"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CANADA</w:t>
            </w:r>
          </w:p>
        </w:tc>
        <w:tc>
          <w:tcPr>
            <w:tcW w:w="1260" w:type="dxa"/>
            <w:tcBorders>
              <w:top w:val="nil"/>
              <w:left w:val="nil"/>
              <w:bottom w:val="single" w:sz="8" w:space="0" w:color="auto"/>
              <w:right w:val="single" w:sz="8" w:space="0" w:color="auto"/>
            </w:tcBorders>
            <w:shd w:val="clear" w:color="auto" w:fill="auto"/>
            <w:noWrap/>
            <w:vAlign w:val="center"/>
            <w:hideMark/>
          </w:tcPr>
          <w:p w14:paraId="76A53710"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CA</w:t>
            </w:r>
          </w:p>
        </w:tc>
        <w:tc>
          <w:tcPr>
            <w:tcW w:w="1890" w:type="dxa"/>
            <w:tcBorders>
              <w:top w:val="nil"/>
              <w:left w:val="nil"/>
              <w:bottom w:val="single" w:sz="8" w:space="0" w:color="auto"/>
              <w:right w:val="single" w:sz="8" w:space="0" w:color="auto"/>
            </w:tcBorders>
            <w:shd w:val="clear" w:color="auto" w:fill="auto"/>
            <w:noWrap/>
            <w:vAlign w:val="center"/>
            <w:hideMark/>
          </w:tcPr>
          <w:p w14:paraId="3B3E62BD"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 </w:t>
            </w:r>
          </w:p>
        </w:tc>
        <w:tc>
          <w:tcPr>
            <w:tcW w:w="1350" w:type="dxa"/>
            <w:tcBorders>
              <w:top w:val="nil"/>
              <w:left w:val="nil"/>
              <w:bottom w:val="single" w:sz="8" w:space="0" w:color="auto"/>
              <w:right w:val="single" w:sz="8" w:space="0" w:color="auto"/>
            </w:tcBorders>
            <w:shd w:val="clear" w:color="auto" w:fill="auto"/>
            <w:noWrap/>
            <w:vAlign w:val="center"/>
            <w:hideMark/>
          </w:tcPr>
          <w:p w14:paraId="635EC54C"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 </w:t>
            </w:r>
          </w:p>
        </w:tc>
        <w:tc>
          <w:tcPr>
            <w:tcW w:w="2160" w:type="dxa"/>
            <w:tcBorders>
              <w:top w:val="nil"/>
              <w:left w:val="nil"/>
              <w:bottom w:val="single" w:sz="8" w:space="0" w:color="auto"/>
              <w:right w:val="single" w:sz="8" w:space="0" w:color="auto"/>
            </w:tcBorders>
            <w:shd w:val="clear" w:color="auto" w:fill="auto"/>
            <w:noWrap/>
            <w:vAlign w:val="center"/>
            <w:hideMark/>
          </w:tcPr>
          <w:p w14:paraId="45C3F03E"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X</w:t>
            </w:r>
          </w:p>
        </w:tc>
      </w:tr>
      <w:tr w:rsidR="00FE409B" w:rsidRPr="00FE409B" w14:paraId="60D33E28" w14:textId="77777777" w:rsidTr="00FE409B">
        <w:trPr>
          <w:trHeight w:val="315"/>
        </w:trPr>
        <w:tc>
          <w:tcPr>
            <w:tcW w:w="3060" w:type="dxa"/>
            <w:tcBorders>
              <w:top w:val="nil"/>
              <w:left w:val="single" w:sz="8" w:space="0" w:color="auto"/>
              <w:bottom w:val="single" w:sz="8" w:space="0" w:color="auto"/>
              <w:right w:val="single" w:sz="8" w:space="0" w:color="auto"/>
            </w:tcBorders>
            <w:shd w:val="clear" w:color="auto" w:fill="auto"/>
            <w:noWrap/>
            <w:vAlign w:val="center"/>
            <w:hideMark/>
          </w:tcPr>
          <w:p w14:paraId="38D618DB"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CZECHIA</w:t>
            </w:r>
          </w:p>
        </w:tc>
        <w:tc>
          <w:tcPr>
            <w:tcW w:w="1260" w:type="dxa"/>
            <w:tcBorders>
              <w:top w:val="nil"/>
              <w:left w:val="nil"/>
              <w:bottom w:val="single" w:sz="8" w:space="0" w:color="auto"/>
              <w:right w:val="single" w:sz="8" w:space="0" w:color="auto"/>
            </w:tcBorders>
            <w:shd w:val="clear" w:color="auto" w:fill="auto"/>
            <w:noWrap/>
            <w:vAlign w:val="center"/>
            <w:hideMark/>
          </w:tcPr>
          <w:p w14:paraId="0884674C"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CZ</w:t>
            </w:r>
          </w:p>
        </w:tc>
        <w:tc>
          <w:tcPr>
            <w:tcW w:w="1890" w:type="dxa"/>
            <w:tcBorders>
              <w:top w:val="nil"/>
              <w:left w:val="nil"/>
              <w:bottom w:val="single" w:sz="8" w:space="0" w:color="auto"/>
              <w:right w:val="single" w:sz="8" w:space="0" w:color="auto"/>
            </w:tcBorders>
            <w:shd w:val="clear" w:color="auto" w:fill="auto"/>
            <w:noWrap/>
            <w:vAlign w:val="center"/>
            <w:hideMark/>
          </w:tcPr>
          <w:p w14:paraId="5A7B8B00"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 </w:t>
            </w:r>
          </w:p>
        </w:tc>
        <w:tc>
          <w:tcPr>
            <w:tcW w:w="1350" w:type="dxa"/>
            <w:tcBorders>
              <w:top w:val="nil"/>
              <w:left w:val="nil"/>
              <w:bottom w:val="single" w:sz="8" w:space="0" w:color="auto"/>
              <w:right w:val="single" w:sz="8" w:space="0" w:color="auto"/>
            </w:tcBorders>
            <w:shd w:val="clear" w:color="auto" w:fill="auto"/>
            <w:noWrap/>
            <w:vAlign w:val="center"/>
            <w:hideMark/>
          </w:tcPr>
          <w:p w14:paraId="50906846"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X</w:t>
            </w:r>
          </w:p>
        </w:tc>
        <w:tc>
          <w:tcPr>
            <w:tcW w:w="2160" w:type="dxa"/>
            <w:tcBorders>
              <w:top w:val="nil"/>
              <w:left w:val="nil"/>
              <w:bottom w:val="single" w:sz="8" w:space="0" w:color="auto"/>
              <w:right w:val="single" w:sz="8" w:space="0" w:color="auto"/>
            </w:tcBorders>
            <w:shd w:val="clear" w:color="auto" w:fill="auto"/>
            <w:noWrap/>
            <w:vAlign w:val="center"/>
            <w:hideMark/>
          </w:tcPr>
          <w:p w14:paraId="4EFD2723"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X</w:t>
            </w:r>
          </w:p>
        </w:tc>
      </w:tr>
      <w:tr w:rsidR="00FE409B" w:rsidRPr="00FE409B" w14:paraId="6A47F5FD" w14:textId="77777777" w:rsidTr="00FE409B">
        <w:trPr>
          <w:trHeight w:val="315"/>
        </w:trPr>
        <w:tc>
          <w:tcPr>
            <w:tcW w:w="3060" w:type="dxa"/>
            <w:tcBorders>
              <w:top w:val="nil"/>
              <w:left w:val="single" w:sz="8" w:space="0" w:color="auto"/>
              <w:bottom w:val="single" w:sz="8" w:space="0" w:color="auto"/>
              <w:right w:val="single" w:sz="8" w:space="0" w:color="auto"/>
            </w:tcBorders>
            <w:shd w:val="clear" w:color="auto" w:fill="auto"/>
            <w:noWrap/>
            <w:vAlign w:val="center"/>
            <w:hideMark/>
          </w:tcPr>
          <w:p w14:paraId="23047992"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EGYPT</w:t>
            </w:r>
          </w:p>
        </w:tc>
        <w:tc>
          <w:tcPr>
            <w:tcW w:w="1260" w:type="dxa"/>
            <w:tcBorders>
              <w:top w:val="nil"/>
              <w:left w:val="nil"/>
              <w:bottom w:val="single" w:sz="8" w:space="0" w:color="auto"/>
              <w:right w:val="single" w:sz="8" w:space="0" w:color="auto"/>
            </w:tcBorders>
            <w:shd w:val="clear" w:color="auto" w:fill="auto"/>
            <w:noWrap/>
            <w:vAlign w:val="center"/>
            <w:hideMark/>
          </w:tcPr>
          <w:p w14:paraId="7DB8A53C"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EG</w:t>
            </w:r>
          </w:p>
        </w:tc>
        <w:tc>
          <w:tcPr>
            <w:tcW w:w="1890" w:type="dxa"/>
            <w:tcBorders>
              <w:top w:val="nil"/>
              <w:left w:val="nil"/>
              <w:bottom w:val="single" w:sz="8" w:space="0" w:color="auto"/>
              <w:right w:val="single" w:sz="8" w:space="0" w:color="auto"/>
            </w:tcBorders>
            <w:shd w:val="clear" w:color="auto" w:fill="auto"/>
            <w:noWrap/>
            <w:vAlign w:val="center"/>
            <w:hideMark/>
          </w:tcPr>
          <w:p w14:paraId="2FA7EEC7"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 </w:t>
            </w:r>
          </w:p>
        </w:tc>
        <w:tc>
          <w:tcPr>
            <w:tcW w:w="1350" w:type="dxa"/>
            <w:tcBorders>
              <w:top w:val="nil"/>
              <w:left w:val="nil"/>
              <w:bottom w:val="single" w:sz="8" w:space="0" w:color="auto"/>
              <w:right w:val="single" w:sz="8" w:space="0" w:color="auto"/>
            </w:tcBorders>
            <w:shd w:val="clear" w:color="auto" w:fill="auto"/>
            <w:noWrap/>
            <w:vAlign w:val="center"/>
            <w:hideMark/>
          </w:tcPr>
          <w:p w14:paraId="5880050F"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X</w:t>
            </w:r>
          </w:p>
        </w:tc>
        <w:tc>
          <w:tcPr>
            <w:tcW w:w="2160" w:type="dxa"/>
            <w:tcBorders>
              <w:top w:val="nil"/>
              <w:left w:val="nil"/>
              <w:bottom w:val="single" w:sz="8" w:space="0" w:color="auto"/>
              <w:right w:val="single" w:sz="8" w:space="0" w:color="auto"/>
            </w:tcBorders>
            <w:shd w:val="clear" w:color="auto" w:fill="auto"/>
            <w:noWrap/>
            <w:vAlign w:val="center"/>
            <w:hideMark/>
          </w:tcPr>
          <w:p w14:paraId="424EF634"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X</w:t>
            </w:r>
          </w:p>
        </w:tc>
      </w:tr>
      <w:tr w:rsidR="00FE409B" w:rsidRPr="00FE409B" w14:paraId="4275821F" w14:textId="77777777" w:rsidTr="00001953">
        <w:trPr>
          <w:trHeight w:val="315"/>
        </w:trPr>
        <w:tc>
          <w:tcPr>
            <w:tcW w:w="3060" w:type="dxa"/>
            <w:tcBorders>
              <w:top w:val="nil"/>
              <w:left w:val="single" w:sz="8" w:space="0" w:color="auto"/>
              <w:bottom w:val="single" w:sz="8" w:space="0" w:color="auto"/>
              <w:right w:val="single" w:sz="8" w:space="0" w:color="auto"/>
            </w:tcBorders>
            <w:shd w:val="clear" w:color="auto" w:fill="auto"/>
            <w:noWrap/>
            <w:vAlign w:val="center"/>
            <w:hideMark/>
          </w:tcPr>
          <w:p w14:paraId="65B4E797"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GERMANY</w:t>
            </w:r>
          </w:p>
        </w:tc>
        <w:tc>
          <w:tcPr>
            <w:tcW w:w="1260" w:type="dxa"/>
            <w:tcBorders>
              <w:top w:val="nil"/>
              <w:left w:val="nil"/>
              <w:bottom w:val="single" w:sz="8" w:space="0" w:color="auto"/>
              <w:right w:val="single" w:sz="8" w:space="0" w:color="auto"/>
            </w:tcBorders>
            <w:shd w:val="clear" w:color="auto" w:fill="auto"/>
            <w:noWrap/>
            <w:vAlign w:val="center"/>
            <w:hideMark/>
          </w:tcPr>
          <w:p w14:paraId="68256F48"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DE</w:t>
            </w:r>
          </w:p>
        </w:tc>
        <w:tc>
          <w:tcPr>
            <w:tcW w:w="1890" w:type="dxa"/>
            <w:tcBorders>
              <w:top w:val="nil"/>
              <w:left w:val="nil"/>
              <w:bottom w:val="single" w:sz="8" w:space="0" w:color="auto"/>
              <w:right w:val="single" w:sz="8" w:space="0" w:color="auto"/>
            </w:tcBorders>
            <w:shd w:val="clear" w:color="auto" w:fill="auto"/>
            <w:noWrap/>
            <w:vAlign w:val="center"/>
            <w:hideMark/>
          </w:tcPr>
          <w:p w14:paraId="7F2B1EC7"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 </w:t>
            </w:r>
          </w:p>
        </w:tc>
        <w:tc>
          <w:tcPr>
            <w:tcW w:w="1350" w:type="dxa"/>
            <w:tcBorders>
              <w:top w:val="nil"/>
              <w:left w:val="nil"/>
              <w:bottom w:val="single" w:sz="8" w:space="0" w:color="auto"/>
              <w:right w:val="single" w:sz="8" w:space="0" w:color="auto"/>
            </w:tcBorders>
            <w:shd w:val="clear" w:color="auto" w:fill="auto"/>
            <w:noWrap/>
            <w:vAlign w:val="center"/>
            <w:hideMark/>
          </w:tcPr>
          <w:p w14:paraId="3448C1A3"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X</w:t>
            </w:r>
          </w:p>
        </w:tc>
        <w:tc>
          <w:tcPr>
            <w:tcW w:w="2160" w:type="dxa"/>
            <w:tcBorders>
              <w:top w:val="nil"/>
              <w:left w:val="nil"/>
              <w:bottom w:val="single" w:sz="8" w:space="0" w:color="auto"/>
              <w:right w:val="single" w:sz="8" w:space="0" w:color="auto"/>
            </w:tcBorders>
            <w:shd w:val="clear" w:color="auto" w:fill="auto"/>
            <w:noWrap/>
            <w:vAlign w:val="center"/>
          </w:tcPr>
          <w:p w14:paraId="6639621B" w14:textId="3E69E4BF" w:rsidR="00FE409B" w:rsidRPr="00FE409B" w:rsidRDefault="00FE409B" w:rsidP="00FE409B">
            <w:pPr>
              <w:widowControl/>
              <w:rPr>
                <w:rFonts w:ascii="Calibri" w:eastAsia="Times New Roman" w:hAnsi="Calibri" w:cs="Calibri"/>
                <w:color w:val="000000"/>
                <w:sz w:val="22"/>
              </w:rPr>
            </w:pPr>
            <w:bookmarkStart w:id="16" w:name="_GoBack"/>
            <w:bookmarkEnd w:id="16"/>
          </w:p>
        </w:tc>
      </w:tr>
      <w:tr w:rsidR="00FE409B" w:rsidRPr="00FE409B" w14:paraId="06348E73" w14:textId="77777777" w:rsidTr="00FE409B">
        <w:trPr>
          <w:trHeight w:val="315"/>
        </w:trPr>
        <w:tc>
          <w:tcPr>
            <w:tcW w:w="3060" w:type="dxa"/>
            <w:tcBorders>
              <w:top w:val="nil"/>
              <w:left w:val="single" w:sz="8" w:space="0" w:color="auto"/>
              <w:bottom w:val="single" w:sz="8" w:space="0" w:color="auto"/>
              <w:right w:val="single" w:sz="8" w:space="0" w:color="auto"/>
            </w:tcBorders>
            <w:shd w:val="clear" w:color="auto" w:fill="auto"/>
            <w:noWrap/>
            <w:vAlign w:val="center"/>
            <w:hideMark/>
          </w:tcPr>
          <w:p w14:paraId="310DB0B6"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GUERNSEY</w:t>
            </w:r>
          </w:p>
        </w:tc>
        <w:tc>
          <w:tcPr>
            <w:tcW w:w="1260" w:type="dxa"/>
            <w:tcBorders>
              <w:top w:val="nil"/>
              <w:left w:val="nil"/>
              <w:bottom w:val="single" w:sz="8" w:space="0" w:color="auto"/>
              <w:right w:val="single" w:sz="8" w:space="0" w:color="auto"/>
            </w:tcBorders>
            <w:shd w:val="clear" w:color="auto" w:fill="auto"/>
            <w:noWrap/>
            <w:vAlign w:val="center"/>
            <w:hideMark/>
          </w:tcPr>
          <w:p w14:paraId="7540FA99"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GG</w:t>
            </w:r>
          </w:p>
        </w:tc>
        <w:tc>
          <w:tcPr>
            <w:tcW w:w="1890" w:type="dxa"/>
            <w:tcBorders>
              <w:top w:val="nil"/>
              <w:left w:val="nil"/>
              <w:bottom w:val="single" w:sz="8" w:space="0" w:color="auto"/>
              <w:right w:val="single" w:sz="8" w:space="0" w:color="auto"/>
            </w:tcBorders>
            <w:shd w:val="clear" w:color="auto" w:fill="auto"/>
            <w:noWrap/>
            <w:vAlign w:val="center"/>
            <w:hideMark/>
          </w:tcPr>
          <w:p w14:paraId="58DAC088"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 </w:t>
            </w:r>
          </w:p>
        </w:tc>
        <w:tc>
          <w:tcPr>
            <w:tcW w:w="1350" w:type="dxa"/>
            <w:tcBorders>
              <w:top w:val="nil"/>
              <w:left w:val="nil"/>
              <w:bottom w:val="single" w:sz="8" w:space="0" w:color="auto"/>
              <w:right w:val="single" w:sz="8" w:space="0" w:color="auto"/>
            </w:tcBorders>
            <w:shd w:val="clear" w:color="auto" w:fill="auto"/>
            <w:noWrap/>
            <w:vAlign w:val="center"/>
            <w:hideMark/>
          </w:tcPr>
          <w:p w14:paraId="5B191279"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 </w:t>
            </w:r>
          </w:p>
        </w:tc>
        <w:tc>
          <w:tcPr>
            <w:tcW w:w="2160" w:type="dxa"/>
            <w:tcBorders>
              <w:top w:val="nil"/>
              <w:left w:val="nil"/>
              <w:bottom w:val="single" w:sz="8" w:space="0" w:color="auto"/>
              <w:right w:val="single" w:sz="8" w:space="0" w:color="auto"/>
            </w:tcBorders>
            <w:shd w:val="clear" w:color="auto" w:fill="auto"/>
            <w:noWrap/>
            <w:vAlign w:val="center"/>
            <w:hideMark/>
          </w:tcPr>
          <w:p w14:paraId="6BE68977"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X</w:t>
            </w:r>
          </w:p>
        </w:tc>
      </w:tr>
      <w:tr w:rsidR="00FE409B" w:rsidRPr="00FE409B" w14:paraId="12FBEF94" w14:textId="77777777" w:rsidTr="00FE409B">
        <w:trPr>
          <w:trHeight w:val="315"/>
        </w:trPr>
        <w:tc>
          <w:tcPr>
            <w:tcW w:w="3060" w:type="dxa"/>
            <w:tcBorders>
              <w:top w:val="nil"/>
              <w:left w:val="single" w:sz="8" w:space="0" w:color="auto"/>
              <w:bottom w:val="single" w:sz="8" w:space="0" w:color="auto"/>
              <w:right w:val="single" w:sz="8" w:space="0" w:color="auto"/>
            </w:tcBorders>
            <w:shd w:val="clear" w:color="auto" w:fill="auto"/>
            <w:noWrap/>
            <w:vAlign w:val="center"/>
            <w:hideMark/>
          </w:tcPr>
          <w:p w14:paraId="29497AC4"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ISLE OF MAN</w:t>
            </w:r>
          </w:p>
        </w:tc>
        <w:tc>
          <w:tcPr>
            <w:tcW w:w="1260" w:type="dxa"/>
            <w:tcBorders>
              <w:top w:val="nil"/>
              <w:left w:val="nil"/>
              <w:bottom w:val="single" w:sz="8" w:space="0" w:color="auto"/>
              <w:right w:val="single" w:sz="8" w:space="0" w:color="auto"/>
            </w:tcBorders>
            <w:shd w:val="clear" w:color="auto" w:fill="auto"/>
            <w:noWrap/>
            <w:vAlign w:val="center"/>
            <w:hideMark/>
          </w:tcPr>
          <w:p w14:paraId="02F77265"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IM</w:t>
            </w:r>
          </w:p>
        </w:tc>
        <w:tc>
          <w:tcPr>
            <w:tcW w:w="1890" w:type="dxa"/>
            <w:tcBorders>
              <w:top w:val="nil"/>
              <w:left w:val="nil"/>
              <w:bottom w:val="single" w:sz="8" w:space="0" w:color="auto"/>
              <w:right w:val="single" w:sz="8" w:space="0" w:color="auto"/>
            </w:tcBorders>
            <w:shd w:val="clear" w:color="auto" w:fill="auto"/>
            <w:noWrap/>
            <w:vAlign w:val="center"/>
            <w:hideMark/>
          </w:tcPr>
          <w:p w14:paraId="69EC4137"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 </w:t>
            </w:r>
          </w:p>
        </w:tc>
        <w:tc>
          <w:tcPr>
            <w:tcW w:w="1350" w:type="dxa"/>
            <w:tcBorders>
              <w:top w:val="nil"/>
              <w:left w:val="nil"/>
              <w:bottom w:val="single" w:sz="8" w:space="0" w:color="auto"/>
              <w:right w:val="single" w:sz="8" w:space="0" w:color="auto"/>
            </w:tcBorders>
            <w:shd w:val="clear" w:color="auto" w:fill="auto"/>
            <w:noWrap/>
            <w:vAlign w:val="center"/>
            <w:hideMark/>
          </w:tcPr>
          <w:p w14:paraId="278EC17D"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 </w:t>
            </w:r>
          </w:p>
        </w:tc>
        <w:tc>
          <w:tcPr>
            <w:tcW w:w="2160" w:type="dxa"/>
            <w:tcBorders>
              <w:top w:val="nil"/>
              <w:left w:val="nil"/>
              <w:bottom w:val="single" w:sz="8" w:space="0" w:color="auto"/>
              <w:right w:val="single" w:sz="8" w:space="0" w:color="auto"/>
            </w:tcBorders>
            <w:shd w:val="clear" w:color="auto" w:fill="auto"/>
            <w:noWrap/>
            <w:vAlign w:val="center"/>
            <w:hideMark/>
          </w:tcPr>
          <w:p w14:paraId="2AA18F1C"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X</w:t>
            </w:r>
          </w:p>
        </w:tc>
      </w:tr>
      <w:tr w:rsidR="00FE409B" w:rsidRPr="00FE409B" w14:paraId="1B7DBFB9" w14:textId="77777777" w:rsidTr="00FE409B">
        <w:trPr>
          <w:trHeight w:val="315"/>
        </w:trPr>
        <w:tc>
          <w:tcPr>
            <w:tcW w:w="3060" w:type="dxa"/>
            <w:tcBorders>
              <w:top w:val="nil"/>
              <w:left w:val="single" w:sz="8" w:space="0" w:color="auto"/>
              <w:bottom w:val="single" w:sz="8" w:space="0" w:color="auto"/>
              <w:right w:val="single" w:sz="8" w:space="0" w:color="auto"/>
            </w:tcBorders>
            <w:shd w:val="clear" w:color="auto" w:fill="auto"/>
            <w:noWrap/>
            <w:vAlign w:val="center"/>
            <w:hideMark/>
          </w:tcPr>
          <w:p w14:paraId="6622C267"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JERSEY</w:t>
            </w:r>
          </w:p>
        </w:tc>
        <w:tc>
          <w:tcPr>
            <w:tcW w:w="1260" w:type="dxa"/>
            <w:tcBorders>
              <w:top w:val="nil"/>
              <w:left w:val="nil"/>
              <w:bottom w:val="single" w:sz="8" w:space="0" w:color="auto"/>
              <w:right w:val="single" w:sz="8" w:space="0" w:color="auto"/>
            </w:tcBorders>
            <w:shd w:val="clear" w:color="auto" w:fill="auto"/>
            <w:noWrap/>
            <w:vAlign w:val="center"/>
            <w:hideMark/>
          </w:tcPr>
          <w:p w14:paraId="5E88C7C0"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JE</w:t>
            </w:r>
          </w:p>
        </w:tc>
        <w:tc>
          <w:tcPr>
            <w:tcW w:w="1890" w:type="dxa"/>
            <w:tcBorders>
              <w:top w:val="nil"/>
              <w:left w:val="nil"/>
              <w:bottom w:val="single" w:sz="8" w:space="0" w:color="auto"/>
              <w:right w:val="single" w:sz="8" w:space="0" w:color="auto"/>
            </w:tcBorders>
            <w:shd w:val="clear" w:color="auto" w:fill="auto"/>
            <w:noWrap/>
            <w:vAlign w:val="center"/>
            <w:hideMark/>
          </w:tcPr>
          <w:p w14:paraId="406404E4"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 </w:t>
            </w:r>
          </w:p>
        </w:tc>
        <w:tc>
          <w:tcPr>
            <w:tcW w:w="1350" w:type="dxa"/>
            <w:tcBorders>
              <w:top w:val="nil"/>
              <w:left w:val="nil"/>
              <w:bottom w:val="single" w:sz="8" w:space="0" w:color="auto"/>
              <w:right w:val="single" w:sz="8" w:space="0" w:color="auto"/>
            </w:tcBorders>
            <w:shd w:val="clear" w:color="auto" w:fill="auto"/>
            <w:noWrap/>
            <w:vAlign w:val="center"/>
            <w:hideMark/>
          </w:tcPr>
          <w:p w14:paraId="581C6722"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 </w:t>
            </w:r>
          </w:p>
        </w:tc>
        <w:tc>
          <w:tcPr>
            <w:tcW w:w="2160" w:type="dxa"/>
            <w:tcBorders>
              <w:top w:val="nil"/>
              <w:left w:val="nil"/>
              <w:bottom w:val="single" w:sz="8" w:space="0" w:color="auto"/>
              <w:right w:val="single" w:sz="8" w:space="0" w:color="auto"/>
            </w:tcBorders>
            <w:shd w:val="clear" w:color="auto" w:fill="auto"/>
            <w:noWrap/>
            <w:vAlign w:val="center"/>
            <w:hideMark/>
          </w:tcPr>
          <w:p w14:paraId="54AD680E"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X</w:t>
            </w:r>
          </w:p>
        </w:tc>
      </w:tr>
      <w:tr w:rsidR="00FE409B" w:rsidRPr="00FE409B" w14:paraId="414BE347" w14:textId="77777777" w:rsidTr="00FE409B">
        <w:trPr>
          <w:trHeight w:val="315"/>
        </w:trPr>
        <w:tc>
          <w:tcPr>
            <w:tcW w:w="3060" w:type="dxa"/>
            <w:tcBorders>
              <w:top w:val="nil"/>
              <w:left w:val="single" w:sz="8" w:space="0" w:color="auto"/>
              <w:bottom w:val="single" w:sz="8" w:space="0" w:color="auto"/>
              <w:right w:val="single" w:sz="8" w:space="0" w:color="auto"/>
            </w:tcBorders>
            <w:shd w:val="clear" w:color="auto" w:fill="auto"/>
            <w:noWrap/>
            <w:vAlign w:val="center"/>
            <w:hideMark/>
          </w:tcPr>
          <w:p w14:paraId="4230DF7E"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KOREA, REPUBLIC OF</w:t>
            </w:r>
          </w:p>
        </w:tc>
        <w:tc>
          <w:tcPr>
            <w:tcW w:w="1260" w:type="dxa"/>
            <w:tcBorders>
              <w:top w:val="nil"/>
              <w:left w:val="nil"/>
              <w:bottom w:val="single" w:sz="8" w:space="0" w:color="auto"/>
              <w:right w:val="single" w:sz="8" w:space="0" w:color="auto"/>
            </w:tcBorders>
            <w:shd w:val="clear" w:color="auto" w:fill="auto"/>
            <w:noWrap/>
            <w:vAlign w:val="center"/>
            <w:hideMark/>
          </w:tcPr>
          <w:p w14:paraId="67FAC2F5"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KR</w:t>
            </w:r>
          </w:p>
        </w:tc>
        <w:tc>
          <w:tcPr>
            <w:tcW w:w="1890" w:type="dxa"/>
            <w:tcBorders>
              <w:top w:val="nil"/>
              <w:left w:val="nil"/>
              <w:bottom w:val="single" w:sz="8" w:space="0" w:color="auto"/>
              <w:right w:val="single" w:sz="8" w:space="0" w:color="auto"/>
            </w:tcBorders>
            <w:shd w:val="clear" w:color="auto" w:fill="auto"/>
            <w:noWrap/>
            <w:vAlign w:val="center"/>
            <w:hideMark/>
          </w:tcPr>
          <w:p w14:paraId="1A161735"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X</w:t>
            </w:r>
          </w:p>
        </w:tc>
        <w:tc>
          <w:tcPr>
            <w:tcW w:w="1350" w:type="dxa"/>
            <w:tcBorders>
              <w:top w:val="nil"/>
              <w:left w:val="nil"/>
              <w:bottom w:val="single" w:sz="8" w:space="0" w:color="auto"/>
              <w:right w:val="single" w:sz="8" w:space="0" w:color="auto"/>
            </w:tcBorders>
            <w:shd w:val="clear" w:color="auto" w:fill="auto"/>
            <w:noWrap/>
            <w:vAlign w:val="center"/>
            <w:hideMark/>
          </w:tcPr>
          <w:p w14:paraId="5C851CCD"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X</w:t>
            </w:r>
          </w:p>
        </w:tc>
        <w:tc>
          <w:tcPr>
            <w:tcW w:w="2160" w:type="dxa"/>
            <w:tcBorders>
              <w:top w:val="nil"/>
              <w:left w:val="nil"/>
              <w:bottom w:val="single" w:sz="8" w:space="0" w:color="auto"/>
              <w:right w:val="single" w:sz="8" w:space="0" w:color="auto"/>
            </w:tcBorders>
            <w:shd w:val="clear" w:color="auto" w:fill="auto"/>
            <w:noWrap/>
            <w:vAlign w:val="center"/>
            <w:hideMark/>
          </w:tcPr>
          <w:p w14:paraId="79AEC86C"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X</w:t>
            </w:r>
          </w:p>
        </w:tc>
      </w:tr>
      <w:tr w:rsidR="00FE409B" w:rsidRPr="00FE409B" w14:paraId="17AAED7F" w14:textId="77777777" w:rsidTr="00FE409B">
        <w:trPr>
          <w:trHeight w:val="315"/>
        </w:trPr>
        <w:tc>
          <w:tcPr>
            <w:tcW w:w="3060" w:type="dxa"/>
            <w:tcBorders>
              <w:top w:val="nil"/>
              <w:left w:val="single" w:sz="8" w:space="0" w:color="auto"/>
              <w:bottom w:val="single" w:sz="8" w:space="0" w:color="auto"/>
              <w:right w:val="single" w:sz="8" w:space="0" w:color="auto"/>
            </w:tcBorders>
            <w:shd w:val="clear" w:color="auto" w:fill="auto"/>
            <w:noWrap/>
            <w:vAlign w:val="center"/>
            <w:hideMark/>
          </w:tcPr>
          <w:p w14:paraId="175AE101"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NORWAY</w:t>
            </w:r>
          </w:p>
        </w:tc>
        <w:tc>
          <w:tcPr>
            <w:tcW w:w="1260" w:type="dxa"/>
            <w:tcBorders>
              <w:top w:val="nil"/>
              <w:left w:val="nil"/>
              <w:bottom w:val="single" w:sz="8" w:space="0" w:color="auto"/>
              <w:right w:val="single" w:sz="8" w:space="0" w:color="auto"/>
            </w:tcBorders>
            <w:shd w:val="clear" w:color="auto" w:fill="auto"/>
            <w:noWrap/>
            <w:vAlign w:val="center"/>
            <w:hideMark/>
          </w:tcPr>
          <w:p w14:paraId="14769E69"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NO</w:t>
            </w:r>
          </w:p>
        </w:tc>
        <w:tc>
          <w:tcPr>
            <w:tcW w:w="1890" w:type="dxa"/>
            <w:tcBorders>
              <w:top w:val="nil"/>
              <w:left w:val="nil"/>
              <w:bottom w:val="single" w:sz="8" w:space="0" w:color="auto"/>
              <w:right w:val="single" w:sz="8" w:space="0" w:color="auto"/>
            </w:tcBorders>
            <w:shd w:val="clear" w:color="auto" w:fill="auto"/>
            <w:noWrap/>
            <w:vAlign w:val="center"/>
            <w:hideMark/>
          </w:tcPr>
          <w:p w14:paraId="25A7DAB8"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 </w:t>
            </w:r>
          </w:p>
        </w:tc>
        <w:tc>
          <w:tcPr>
            <w:tcW w:w="1350" w:type="dxa"/>
            <w:tcBorders>
              <w:top w:val="nil"/>
              <w:left w:val="nil"/>
              <w:bottom w:val="single" w:sz="8" w:space="0" w:color="auto"/>
              <w:right w:val="single" w:sz="8" w:space="0" w:color="auto"/>
            </w:tcBorders>
            <w:shd w:val="clear" w:color="auto" w:fill="auto"/>
            <w:noWrap/>
            <w:vAlign w:val="center"/>
            <w:hideMark/>
          </w:tcPr>
          <w:p w14:paraId="337E7DA4"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X</w:t>
            </w:r>
          </w:p>
        </w:tc>
        <w:tc>
          <w:tcPr>
            <w:tcW w:w="2160" w:type="dxa"/>
            <w:tcBorders>
              <w:top w:val="nil"/>
              <w:left w:val="nil"/>
              <w:bottom w:val="single" w:sz="8" w:space="0" w:color="auto"/>
              <w:right w:val="single" w:sz="8" w:space="0" w:color="auto"/>
            </w:tcBorders>
            <w:shd w:val="clear" w:color="auto" w:fill="auto"/>
            <w:noWrap/>
            <w:vAlign w:val="center"/>
            <w:hideMark/>
          </w:tcPr>
          <w:p w14:paraId="16A6CA48"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 </w:t>
            </w:r>
          </w:p>
        </w:tc>
      </w:tr>
      <w:tr w:rsidR="00FE409B" w:rsidRPr="00FE409B" w14:paraId="0A5F5BB8" w14:textId="77777777" w:rsidTr="00FE409B">
        <w:trPr>
          <w:trHeight w:val="315"/>
        </w:trPr>
        <w:tc>
          <w:tcPr>
            <w:tcW w:w="3060" w:type="dxa"/>
            <w:tcBorders>
              <w:top w:val="nil"/>
              <w:left w:val="single" w:sz="8" w:space="0" w:color="auto"/>
              <w:bottom w:val="single" w:sz="8" w:space="0" w:color="auto"/>
              <w:right w:val="single" w:sz="8" w:space="0" w:color="auto"/>
            </w:tcBorders>
            <w:shd w:val="clear" w:color="auto" w:fill="auto"/>
            <w:noWrap/>
            <w:vAlign w:val="center"/>
            <w:hideMark/>
          </w:tcPr>
          <w:p w14:paraId="1365E39A"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SPAIN</w:t>
            </w:r>
          </w:p>
        </w:tc>
        <w:tc>
          <w:tcPr>
            <w:tcW w:w="1260" w:type="dxa"/>
            <w:tcBorders>
              <w:top w:val="nil"/>
              <w:left w:val="nil"/>
              <w:bottom w:val="single" w:sz="8" w:space="0" w:color="auto"/>
              <w:right w:val="single" w:sz="8" w:space="0" w:color="auto"/>
            </w:tcBorders>
            <w:shd w:val="clear" w:color="auto" w:fill="auto"/>
            <w:noWrap/>
            <w:vAlign w:val="center"/>
            <w:hideMark/>
          </w:tcPr>
          <w:p w14:paraId="46D942D7"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ES</w:t>
            </w:r>
          </w:p>
        </w:tc>
        <w:tc>
          <w:tcPr>
            <w:tcW w:w="1890" w:type="dxa"/>
            <w:tcBorders>
              <w:top w:val="nil"/>
              <w:left w:val="nil"/>
              <w:bottom w:val="single" w:sz="8" w:space="0" w:color="auto"/>
              <w:right w:val="single" w:sz="8" w:space="0" w:color="auto"/>
            </w:tcBorders>
            <w:shd w:val="clear" w:color="auto" w:fill="auto"/>
            <w:noWrap/>
            <w:vAlign w:val="center"/>
            <w:hideMark/>
          </w:tcPr>
          <w:p w14:paraId="17E61F47"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 </w:t>
            </w:r>
          </w:p>
        </w:tc>
        <w:tc>
          <w:tcPr>
            <w:tcW w:w="1350" w:type="dxa"/>
            <w:tcBorders>
              <w:top w:val="nil"/>
              <w:left w:val="nil"/>
              <w:bottom w:val="single" w:sz="8" w:space="0" w:color="auto"/>
              <w:right w:val="single" w:sz="8" w:space="0" w:color="auto"/>
            </w:tcBorders>
            <w:shd w:val="clear" w:color="auto" w:fill="auto"/>
            <w:noWrap/>
            <w:vAlign w:val="center"/>
            <w:hideMark/>
          </w:tcPr>
          <w:p w14:paraId="724AB338"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X</w:t>
            </w:r>
          </w:p>
        </w:tc>
        <w:tc>
          <w:tcPr>
            <w:tcW w:w="2160" w:type="dxa"/>
            <w:tcBorders>
              <w:top w:val="nil"/>
              <w:left w:val="nil"/>
              <w:bottom w:val="single" w:sz="8" w:space="0" w:color="auto"/>
              <w:right w:val="single" w:sz="8" w:space="0" w:color="auto"/>
            </w:tcBorders>
            <w:shd w:val="clear" w:color="auto" w:fill="auto"/>
            <w:noWrap/>
            <w:vAlign w:val="center"/>
            <w:hideMark/>
          </w:tcPr>
          <w:p w14:paraId="36CA4FAC"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X</w:t>
            </w:r>
          </w:p>
        </w:tc>
      </w:tr>
      <w:tr w:rsidR="00FE409B" w:rsidRPr="00FE409B" w14:paraId="6A08ACA6" w14:textId="77777777" w:rsidTr="00FE409B">
        <w:trPr>
          <w:trHeight w:val="315"/>
        </w:trPr>
        <w:tc>
          <w:tcPr>
            <w:tcW w:w="3060" w:type="dxa"/>
            <w:tcBorders>
              <w:top w:val="nil"/>
              <w:left w:val="single" w:sz="8" w:space="0" w:color="auto"/>
              <w:bottom w:val="single" w:sz="8" w:space="0" w:color="auto"/>
              <w:right w:val="single" w:sz="8" w:space="0" w:color="auto"/>
            </w:tcBorders>
            <w:shd w:val="clear" w:color="auto" w:fill="auto"/>
            <w:noWrap/>
            <w:vAlign w:val="center"/>
            <w:hideMark/>
          </w:tcPr>
          <w:p w14:paraId="074E5A58"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UNITED KINGDOM</w:t>
            </w:r>
          </w:p>
        </w:tc>
        <w:tc>
          <w:tcPr>
            <w:tcW w:w="1260" w:type="dxa"/>
            <w:tcBorders>
              <w:top w:val="nil"/>
              <w:left w:val="nil"/>
              <w:bottom w:val="single" w:sz="8" w:space="0" w:color="auto"/>
              <w:right w:val="single" w:sz="8" w:space="0" w:color="auto"/>
            </w:tcBorders>
            <w:shd w:val="clear" w:color="auto" w:fill="auto"/>
            <w:noWrap/>
            <w:vAlign w:val="center"/>
            <w:hideMark/>
          </w:tcPr>
          <w:p w14:paraId="63EC93CB"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GB</w:t>
            </w:r>
          </w:p>
        </w:tc>
        <w:tc>
          <w:tcPr>
            <w:tcW w:w="1890" w:type="dxa"/>
            <w:tcBorders>
              <w:top w:val="nil"/>
              <w:left w:val="nil"/>
              <w:bottom w:val="single" w:sz="8" w:space="0" w:color="auto"/>
              <w:right w:val="single" w:sz="8" w:space="0" w:color="auto"/>
            </w:tcBorders>
            <w:shd w:val="clear" w:color="auto" w:fill="auto"/>
            <w:noWrap/>
            <w:vAlign w:val="center"/>
            <w:hideMark/>
          </w:tcPr>
          <w:p w14:paraId="05EECAEF"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 </w:t>
            </w:r>
          </w:p>
        </w:tc>
        <w:tc>
          <w:tcPr>
            <w:tcW w:w="1350" w:type="dxa"/>
            <w:tcBorders>
              <w:top w:val="nil"/>
              <w:left w:val="nil"/>
              <w:bottom w:val="single" w:sz="8" w:space="0" w:color="auto"/>
              <w:right w:val="single" w:sz="8" w:space="0" w:color="auto"/>
            </w:tcBorders>
            <w:shd w:val="clear" w:color="auto" w:fill="auto"/>
            <w:noWrap/>
            <w:vAlign w:val="center"/>
            <w:hideMark/>
          </w:tcPr>
          <w:p w14:paraId="34EBF3CA"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 </w:t>
            </w:r>
          </w:p>
        </w:tc>
        <w:tc>
          <w:tcPr>
            <w:tcW w:w="2160" w:type="dxa"/>
            <w:tcBorders>
              <w:top w:val="nil"/>
              <w:left w:val="nil"/>
              <w:bottom w:val="single" w:sz="8" w:space="0" w:color="auto"/>
              <w:right w:val="single" w:sz="8" w:space="0" w:color="auto"/>
            </w:tcBorders>
            <w:shd w:val="clear" w:color="auto" w:fill="auto"/>
            <w:noWrap/>
            <w:vAlign w:val="center"/>
            <w:hideMark/>
          </w:tcPr>
          <w:p w14:paraId="5AF4525D" w14:textId="77777777" w:rsidR="00FE409B" w:rsidRPr="00FE409B" w:rsidRDefault="00FE409B" w:rsidP="00FE409B">
            <w:pPr>
              <w:widowControl/>
              <w:rPr>
                <w:rFonts w:ascii="Calibri" w:eastAsia="Times New Roman" w:hAnsi="Calibri" w:cs="Calibri"/>
                <w:color w:val="000000"/>
                <w:sz w:val="22"/>
              </w:rPr>
            </w:pPr>
            <w:r w:rsidRPr="00FE409B">
              <w:rPr>
                <w:rFonts w:ascii="Calibri" w:eastAsia="Times New Roman" w:hAnsi="Calibri" w:cs="Calibri"/>
                <w:color w:val="000000"/>
                <w:sz w:val="22"/>
              </w:rPr>
              <w:t>X</w:t>
            </w:r>
          </w:p>
        </w:tc>
      </w:tr>
    </w:tbl>
    <w:p w14:paraId="4F4BA931" w14:textId="678B1752" w:rsidR="00F41FEA" w:rsidRDefault="00F41FEA" w:rsidP="00810163"/>
    <w:p w14:paraId="5E0A8A64" w14:textId="77777777" w:rsidR="00F41FEA" w:rsidRDefault="00F41FEA">
      <w:pPr>
        <w:widowControl/>
        <w:spacing w:after="160" w:line="259" w:lineRule="auto"/>
      </w:pPr>
      <w:r>
        <w:br w:type="page"/>
      </w:r>
    </w:p>
    <w:p w14:paraId="5F74C4D0" w14:textId="77777777" w:rsidR="008B3166" w:rsidRPr="00A90AF8" w:rsidRDefault="008B3166" w:rsidP="008B3166">
      <w:pPr>
        <w:pStyle w:val="SUBGEADINGRELEASENOTES"/>
      </w:pPr>
      <w:bookmarkStart w:id="17" w:name="_Toc49432342"/>
      <w:r w:rsidRPr="00A90AF8">
        <w:lastRenderedPageBreak/>
        <w:t>Installation Instructions</w:t>
      </w:r>
      <w:bookmarkEnd w:id="15"/>
      <w:bookmarkEnd w:id="17"/>
    </w:p>
    <w:p w14:paraId="1DAF47B7" w14:textId="5D58D4C3" w:rsidR="008B3166" w:rsidRPr="00A90AF8" w:rsidRDefault="008B3166" w:rsidP="008B3166">
      <w:r w:rsidRPr="00A90AF8">
        <w:t xml:space="preserve">The </w:t>
      </w:r>
      <w:r w:rsidR="002035A8">
        <w:t>2020Q3.</w:t>
      </w:r>
      <w:r w:rsidR="00DC3AFE">
        <w:t>1</w:t>
      </w:r>
      <w:r w:rsidRPr="00A90AF8">
        <w:t xml:space="preserve"> release makes improvements to the performance of the verification process and the quality of the results. </w:t>
      </w:r>
    </w:p>
    <w:p w14:paraId="685EFD63" w14:textId="77777777" w:rsidR="008B3166" w:rsidRPr="00A90AF8" w:rsidRDefault="008B3166" w:rsidP="008B3166"/>
    <w:p w14:paraId="1F2BAADD" w14:textId="77777777" w:rsidR="008B3166" w:rsidRPr="00A90AF8" w:rsidRDefault="008B3166" w:rsidP="008B3166">
      <w:r w:rsidRPr="00A90AF8">
        <w:t xml:space="preserve">Please remember to update both the program files and the reference data. The improvements </w:t>
      </w:r>
      <w:proofErr w:type="gramStart"/>
      <w:r w:rsidRPr="00A90AF8">
        <w:t>are tied</w:t>
      </w:r>
      <w:proofErr w:type="gramEnd"/>
      <w:r w:rsidRPr="00A90AF8">
        <w:t xml:space="preserve"> to the data in the Global Knowledge Repository and the Local API. If you need any assistance with the upgrade of the Local API or the data update process, please contact </w:t>
      </w:r>
      <w:hyperlink r:id="rId20" w:history="1">
        <w:r w:rsidRPr="00A90AF8">
          <w:rPr>
            <w:rStyle w:val="Hyperlink"/>
            <w:szCs w:val="20"/>
          </w:rPr>
          <w:t>GBG Loqate Support</w:t>
        </w:r>
      </w:hyperlink>
      <w:r w:rsidRPr="00A90AF8">
        <w:t>.</w:t>
      </w:r>
    </w:p>
    <w:p w14:paraId="6946A957" w14:textId="77777777" w:rsidR="008B3166" w:rsidRPr="00A90AF8" w:rsidRDefault="008B3166" w:rsidP="008B3166"/>
    <w:p w14:paraId="56DB4C44" w14:textId="77777777" w:rsidR="008B3166" w:rsidRPr="00A90AF8" w:rsidRDefault="008B3166" w:rsidP="008B3166">
      <w:pPr>
        <w:rPr>
          <w:szCs w:val="20"/>
        </w:rPr>
      </w:pPr>
      <w:r w:rsidRPr="00A90AF8">
        <w:rPr>
          <w:szCs w:val="20"/>
        </w:rPr>
        <w:t xml:space="preserve">The setup wizard for the </w:t>
      </w:r>
      <w:r w:rsidRPr="00A90AF8">
        <w:rPr>
          <w:color w:val="14C5BD"/>
          <w:szCs w:val="20"/>
        </w:rPr>
        <w:t>Local API</w:t>
      </w:r>
      <w:r w:rsidRPr="00A90AF8">
        <w:rPr>
          <w:szCs w:val="20"/>
        </w:rPr>
        <w:t xml:space="preserve"> </w:t>
      </w:r>
      <w:proofErr w:type="gramStart"/>
      <w:r w:rsidRPr="00A90AF8">
        <w:rPr>
          <w:szCs w:val="20"/>
        </w:rPr>
        <w:t>can be obtained</w:t>
      </w:r>
      <w:proofErr w:type="gramEnd"/>
      <w:r w:rsidRPr="00A90AF8">
        <w:rPr>
          <w:szCs w:val="20"/>
        </w:rPr>
        <w:t xml:space="preserve"> from our SFTP server. Please contact your account manager to retrieve the SFTP information. If you do not know who your account manager is, please contact the support team at </w:t>
      </w:r>
      <w:hyperlink r:id="rId21" w:history="1">
        <w:r w:rsidRPr="00A90AF8">
          <w:rPr>
            <w:rStyle w:val="Hyperlink"/>
            <w:szCs w:val="20"/>
          </w:rPr>
          <w:t>support@loqate.com</w:t>
        </w:r>
      </w:hyperlink>
      <w:r w:rsidRPr="00A90AF8">
        <w:rPr>
          <w:szCs w:val="20"/>
        </w:rPr>
        <w:t>.</w:t>
      </w:r>
    </w:p>
    <w:p w14:paraId="3609A87E" w14:textId="77777777" w:rsidR="008B3166" w:rsidRPr="00A90AF8" w:rsidRDefault="008B3166" w:rsidP="008B3166">
      <w:pPr>
        <w:rPr>
          <w:szCs w:val="20"/>
        </w:rPr>
      </w:pPr>
    </w:p>
    <w:p w14:paraId="2B91B0CF" w14:textId="77777777" w:rsidR="008B3166" w:rsidRPr="00A90AF8" w:rsidRDefault="008B3166" w:rsidP="008B3166">
      <w:pPr>
        <w:rPr>
          <w:szCs w:val="20"/>
        </w:rPr>
      </w:pPr>
      <w:r w:rsidRPr="00A90AF8">
        <w:rPr>
          <w:color w:val="14C5BD"/>
          <w:szCs w:val="20"/>
        </w:rPr>
        <w:t>GBG Loqate data packs</w:t>
      </w:r>
      <w:r w:rsidRPr="00A90AF8">
        <w:rPr>
          <w:color w:val="C00000"/>
          <w:szCs w:val="20"/>
        </w:rPr>
        <w:t xml:space="preserve"> </w:t>
      </w:r>
      <w:proofErr w:type="gramStart"/>
      <w:r w:rsidRPr="00A90AF8">
        <w:rPr>
          <w:szCs w:val="20"/>
        </w:rPr>
        <w:t>can be downloaded</w:t>
      </w:r>
      <w:proofErr w:type="gramEnd"/>
      <w:r w:rsidRPr="00A90AF8">
        <w:rPr>
          <w:szCs w:val="20"/>
        </w:rPr>
        <w:t xml:space="preserve"> and installed using the Install Manager. </w:t>
      </w:r>
      <w:proofErr w:type="gramStart"/>
      <w:r w:rsidRPr="00A90AF8">
        <w:rPr>
          <w:szCs w:val="20"/>
        </w:rPr>
        <w:t>This is a component you will need to select during the installation of the Local API as shown below.</w:t>
      </w:r>
      <w:proofErr w:type="gramEnd"/>
    </w:p>
    <w:p w14:paraId="0F38B02C" w14:textId="77777777" w:rsidR="008B3166" w:rsidRPr="00A90AF8" w:rsidRDefault="008B3166" w:rsidP="008B3166">
      <w:pPr>
        <w:rPr>
          <w:szCs w:val="20"/>
        </w:rPr>
      </w:pPr>
    </w:p>
    <w:p w14:paraId="0CCB3997" w14:textId="77777777" w:rsidR="008B3166" w:rsidRPr="00A90AF8" w:rsidRDefault="008B3166" w:rsidP="008B3166">
      <w:pPr>
        <w:rPr>
          <w:szCs w:val="20"/>
        </w:rPr>
      </w:pPr>
    </w:p>
    <w:p w14:paraId="6B6D12C5" w14:textId="77777777" w:rsidR="008B3166" w:rsidRPr="00A90AF8" w:rsidRDefault="008B3166" w:rsidP="008B3166">
      <w:r>
        <w:rPr>
          <w:noProof/>
        </w:rPr>
        <w:drawing>
          <wp:inline distT="0" distB="0" distL="0" distR="0" wp14:anchorId="1701FBED" wp14:editId="7C1C5E2F">
            <wp:extent cx="3337628" cy="2615979"/>
            <wp:effectExtent l="0" t="0" r="2540" b="635"/>
            <wp:docPr id="19385564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2">
                      <a:extLst>
                        <a:ext uri="{28A0092B-C50C-407E-A947-70E740481C1C}">
                          <a14:useLocalDpi xmlns:a14="http://schemas.microsoft.com/office/drawing/2010/main" val="0"/>
                        </a:ext>
                      </a:extLst>
                    </a:blip>
                    <a:stretch>
                      <a:fillRect/>
                    </a:stretch>
                  </pic:blipFill>
                  <pic:spPr>
                    <a:xfrm>
                      <a:off x="0" y="0"/>
                      <a:ext cx="3337628" cy="2615979"/>
                    </a:xfrm>
                    <a:prstGeom prst="rect">
                      <a:avLst/>
                    </a:prstGeom>
                  </pic:spPr>
                </pic:pic>
              </a:graphicData>
            </a:graphic>
          </wp:inline>
        </w:drawing>
      </w:r>
    </w:p>
    <w:p w14:paraId="52760341" w14:textId="77777777" w:rsidR="008B3166" w:rsidRPr="00A90AF8" w:rsidRDefault="008B3166" w:rsidP="008B3166"/>
    <w:p w14:paraId="1467BFD7" w14:textId="7DF99FF4" w:rsidR="008B3166" w:rsidRPr="00A90AF8" w:rsidRDefault="008B3166" w:rsidP="008B3166">
      <w:pPr>
        <w:pStyle w:val="Heading2"/>
      </w:pPr>
      <w:bookmarkStart w:id="18" w:name="_Toc448316123"/>
      <w:bookmarkStart w:id="19" w:name="OLE_LINK3"/>
      <w:bookmarkStart w:id="20" w:name="OLE_LINK4"/>
      <w:bookmarkStart w:id="21" w:name="_Toc49432343"/>
      <w:r w:rsidRPr="00A90AF8">
        <w:t>Standard GBG Loqate Installation (Multi-</w:t>
      </w:r>
      <w:r w:rsidR="003C44A0">
        <w:t>T</w:t>
      </w:r>
      <w:r w:rsidRPr="00A90AF8">
        <w:t>hreaded)</w:t>
      </w:r>
      <w:bookmarkEnd w:id="18"/>
      <w:bookmarkEnd w:id="21"/>
    </w:p>
    <w:bookmarkEnd w:id="19"/>
    <w:bookmarkEnd w:id="20"/>
    <w:p w14:paraId="6B374BCE" w14:textId="5514613B" w:rsidR="008B3166" w:rsidRPr="00A90AF8" w:rsidRDefault="008B3166" w:rsidP="003C44A0">
      <w:pPr>
        <w:pStyle w:val="ListParagraph"/>
        <w:widowControl/>
        <w:numPr>
          <w:ilvl w:val="0"/>
          <w:numId w:val="2"/>
        </w:numPr>
        <w:spacing w:after="200" w:line="276" w:lineRule="auto"/>
        <w:ind w:left="630"/>
        <w:contextualSpacing/>
      </w:pPr>
      <w:r>
        <w:t xml:space="preserve">Download the contents of the </w:t>
      </w:r>
      <w:r w:rsidR="002035A8" w:rsidRPr="1451E16D">
        <w:rPr>
          <w:color w:val="14C5BD"/>
        </w:rPr>
        <w:t>2020Q3.</w:t>
      </w:r>
      <w:r w:rsidR="00DC3AFE">
        <w:rPr>
          <w:color w:val="14C5BD"/>
        </w:rPr>
        <w:t>1</w:t>
      </w:r>
      <w:r w:rsidR="004E5BC1" w:rsidRPr="1451E16D">
        <w:rPr>
          <w:color w:val="14C5BD"/>
        </w:rPr>
        <w:t>/app-installer-</w:t>
      </w:r>
      <w:proofErr w:type="spellStart"/>
      <w:r w:rsidR="004E5BC1" w:rsidRPr="1451E16D">
        <w:rPr>
          <w:color w:val="14C5BD"/>
        </w:rPr>
        <w:t>mt</w:t>
      </w:r>
      <w:r>
        <w:t>.</w:t>
      </w:r>
      <w:proofErr w:type="spellEnd"/>
    </w:p>
    <w:p w14:paraId="43642096" w14:textId="77777777" w:rsidR="008B3166" w:rsidRPr="00A90AF8" w:rsidRDefault="008B3166" w:rsidP="008B3166">
      <w:pPr>
        <w:pStyle w:val="ListParagraph"/>
        <w:widowControl/>
        <w:numPr>
          <w:ilvl w:val="0"/>
          <w:numId w:val="2"/>
        </w:numPr>
        <w:spacing w:after="200" w:line="276" w:lineRule="auto"/>
        <w:ind w:left="630"/>
        <w:contextualSpacing/>
        <w:rPr>
          <w:szCs w:val="20"/>
        </w:rPr>
      </w:pPr>
      <w:r w:rsidRPr="00A90AF8">
        <w:rPr>
          <w:szCs w:val="20"/>
        </w:rPr>
        <w:t>Check the MD5 checksums to ensure that the download has been successful.</w:t>
      </w:r>
    </w:p>
    <w:p w14:paraId="7342F2FB" w14:textId="77777777" w:rsidR="008B3166" w:rsidRPr="00A90AF8" w:rsidRDefault="008B3166" w:rsidP="008B3166">
      <w:pPr>
        <w:pStyle w:val="ListParagraph"/>
        <w:widowControl/>
        <w:numPr>
          <w:ilvl w:val="0"/>
          <w:numId w:val="2"/>
        </w:numPr>
        <w:spacing w:after="200" w:line="276" w:lineRule="auto"/>
        <w:ind w:left="630"/>
        <w:contextualSpacing/>
        <w:rPr>
          <w:szCs w:val="20"/>
        </w:rPr>
      </w:pPr>
      <w:r w:rsidRPr="00A90AF8">
        <w:rPr>
          <w:szCs w:val="20"/>
        </w:rPr>
        <w:t xml:space="preserve">Run the relevant Loqate Local API installer. Please note you may need to add execute privileges to the relevant installer when using Linux.  Make sure the option “Install Manager” </w:t>
      </w:r>
      <w:proofErr w:type="gramStart"/>
      <w:r w:rsidRPr="00A90AF8">
        <w:rPr>
          <w:szCs w:val="20"/>
        </w:rPr>
        <w:t>is selected</w:t>
      </w:r>
      <w:proofErr w:type="gramEnd"/>
      <w:r w:rsidRPr="00A90AF8">
        <w:rPr>
          <w:szCs w:val="20"/>
        </w:rPr>
        <w:t xml:space="preserve"> for installation.</w:t>
      </w:r>
    </w:p>
    <w:p w14:paraId="6A7074E0" w14:textId="1221A449" w:rsidR="008B3166" w:rsidRPr="00A90AF8" w:rsidRDefault="008B3166" w:rsidP="008B3166">
      <w:pPr>
        <w:pStyle w:val="ListParagraph"/>
        <w:widowControl/>
        <w:numPr>
          <w:ilvl w:val="0"/>
          <w:numId w:val="2"/>
        </w:numPr>
        <w:spacing w:after="200" w:line="276" w:lineRule="auto"/>
        <w:ind w:left="630"/>
        <w:contextualSpacing/>
        <w:rPr>
          <w:szCs w:val="20"/>
        </w:rPr>
      </w:pPr>
      <w:r w:rsidRPr="00A90AF8">
        <w:rPr>
          <w:szCs w:val="20"/>
        </w:rPr>
        <w:t xml:space="preserve">Execute the Install Manager script (InstallManager.bat on Windows and InstallManager.sh on other Linux/Unix platforms) and install the data.  For further details, please review the </w:t>
      </w:r>
      <w:r w:rsidR="00D212F0">
        <w:rPr>
          <w:szCs w:val="20"/>
        </w:rPr>
        <w:t>2020Q3.1</w:t>
      </w:r>
      <w:r w:rsidRPr="00A90AF8">
        <w:rPr>
          <w:szCs w:val="20"/>
        </w:rPr>
        <w:t xml:space="preserve">   Installation Instructions document.</w:t>
      </w:r>
    </w:p>
    <w:p w14:paraId="080FC59D" w14:textId="5CC0BA21" w:rsidR="008B3166" w:rsidRPr="007F4FA4" w:rsidRDefault="008B3166" w:rsidP="00743E05">
      <w:pPr>
        <w:pStyle w:val="ListParagraph"/>
        <w:widowControl/>
        <w:numPr>
          <w:ilvl w:val="0"/>
          <w:numId w:val="2"/>
        </w:numPr>
        <w:spacing w:after="200" w:line="276" w:lineRule="auto"/>
        <w:ind w:left="630"/>
        <w:contextualSpacing/>
        <w:rPr>
          <w:rFonts w:eastAsiaTheme="majorEastAsia" w:cstheme="majorBidi"/>
          <w:b/>
          <w:bCs/>
          <w:color w:val="595959" w:themeColor="text1" w:themeTint="A6"/>
          <w:sz w:val="22"/>
          <w:szCs w:val="26"/>
        </w:rPr>
      </w:pPr>
      <w:r w:rsidRPr="007F4FA4">
        <w:rPr>
          <w:szCs w:val="20"/>
        </w:rPr>
        <w:t>Run the relevant Global Knowledge Repository installer. Please note you may need to add execute privileges when using Linux.</w:t>
      </w:r>
      <w:bookmarkStart w:id="22" w:name="_Toc448316124"/>
      <w:r w:rsidRPr="00A90AF8">
        <w:br w:type="page"/>
      </w:r>
    </w:p>
    <w:p w14:paraId="49CF9DFD" w14:textId="076241E7" w:rsidR="00F53FEF" w:rsidRPr="00A90AF8" w:rsidRDefault="00F53FEF" w:rsidP="00F53FEF">
      <w:pPr>
        <w:pStyle w:val="Heading2"/>
      </w:pPr>
      <w:bookmarkStart w:id="23" w:name="_Toc49432344"/>
      <w:bookmarkEnd w:id="22"/>
      <w:r w:rsidRPr="00A90AF8">
        <w:lastRenderedPageBreak/>
        <w:t>Standard GBG Loqate Installation (</w:t>
      </w:r>
      <w:r>
        <w:t>Single</w:t>
      </w:r>
      <w:r w:rsidRPr="00A90AF8">
        <w:t>-</w:t>
      </w:r>
      <w:r>
        <w:t>T</w:t>
      </w:r>
      <w:r w:rsidRPr="00A90AF8">
        <w:t>hreaded)</w:t>
      </w:r>
      <w:bookmarkEnd w:id="23"/>
    </w:p>
    <w:p w14:paraId="4D619F1F" w14:textId="7B0BD289" w:rsidR="008B3166" w:rsidRPr="004E5BC1" w:rsidRDefault="008B3166" w:rsidP="005C4B8D">
      <w:pPr>
        <w:pStyle w:val="ListParagraph"/>
        <w:widowControl/>
        <w:numPr>
          <w:ilvl w:val="0"/>
          <w:numId w:val="4"/>
        </w:numPr>
        <w:spacing w:after="200" w:line="276" w:lineRule="auto"/>
        <w:contextualSpacing/>
      </w:pPr>
      <w:r>
        <w:t xml:space="preserve">Download the contents of the </w:t>
      </w:r>
      <w:r w:rsidR="002035A8" w:rsidRPr="1451E16D">
        <w:rPr>
          <w:color w:val="14C5BD"/>
        </w:rPr>
        <w:t>2020Q3.</w:t>
      </w:r>
      <w:r w:rsidR="00D212F0">
        <w:rPr>
          <w:color w:val="14C5BD"/>
        </w:rPr>
        <w:t>1</w:t>
      </w:r>
      <w:r w:rsidR="004E5BC1" w:rsidRPr="1451E16D">
        <w:rPr>
          <w:color w:val="14C5BD"/>
        </w:rPr>
        <w:t>/app-installer-</w:t>
      </w:r>
      <w:proofErr w:type="spellStart"/>
      <w:r w:rsidR="004E5BC1" w:rsidRPr="1451E16D">
        <w:rPr>
          <w:color w:val="14C5BD"/>
        </w:rPr>
        <w:t>st</w:t>
      </w:r>
      <w:r>
        <w:t>.</w:t>
      </w:r>
      <w:proofErr w:type="spellEnd"/>
    </w:p>
    <w:p w14:paraId="3522458C" w14:textId="77777777" w:rsidR="008B3166" w:rsidRPr="00A90AF8" w:rsidRDefault="008B3166" w:rsidP="005C4B8D">
      <w:pPr>
        <w:pStyle w:val="ListParagraph"/>
        <w:widowControl/>
        <w:numPr>
          <w:ilvl w:val="0"/>
          <w:numId w:val="4"/>
        </w:numPr>
        <w:spacing w:after="200" w:line="276" w:lineRule="auto"/>
        <w:contextualSpacing/>
        <w:rPr>
          <w:szCs w:val="20"/>
        </w:rPr>
      </w:pPr>
      <w:r w:rsidRPr="00A90AF8">
        <w:rPr>
          <w:szCs w:val="20"/>
        </w:rPr>
        <w:t>Check the MD5 checksums to ensure that the download has been successful.</w:t>
      </w:r>
    </w:p>
    <w:p w14:paraId="7ED2EB2A" w14:textId="77777777" w:rsidR="008B3166" w:rsidRPr="00A90AF8" w:rsidRDefault="008B3166" w:rsidP="005C4B8D">
      <w:pPr>
        <w:pStyle w:val="ListParagraph"/>
        <w:widowControl/>
        <w:numPr>
          <w:ilvl w:val="0"/>
          <w:numId w:val="4"/>
        </w:numPr>
        <w:spacing w:after="200" w:line="276" w:lineRule="auto"/>
        <w:contextualSpacing/>
        <w:rPr>
          <w:szCs w:val="20"/>
        </w:rPr>
      </w:pPr>
      <w:r w:rsidRPr="00A90AF8">
        <w:rPr>
          <w:szCs w:val="20"/>
        </w:rPr>
        <w:t xml:space="preserve">Run the relevant Loqate Local API installer. Please note you may need to add execute privileges to the relevant installer when using Linux. Make sure the option “Install Manager” </w:t>
      </w:r>
      <w:proofErr w:type="gramStart"/>
      <w:r w:rsidRPr="00A90AF8">
        <w:rPr>
          <w:szCs w:val="20"/>
        </w:rPr>
        <w:t>is selected</w:t>
      </w:r>
      <w:proofErr w:type="gramEnd"/>
      <w:r w:rsidRPr="00A90AF8">
        <w:rPr>
          <w:szCs w:val="20"/>
        </w:rPr>
        <w:t xml:space="preserve"> for installation.</w:t>
      </w:r>
    </w:p>
    <w:p w14:paraId="7C94AC41" w14:textId="380B4E9D" w:rsidR="008B3166" w:rsidRPr="00A90AF8" w:rsidRDefault="008B3166" w:rsidP="005C4B8D">
      <w:pPr>
        <w:pStyle w:val="ListParagraph"/>
        <w:widowControl/>
        <w:numPr>
          <w:ilvl w:val="0"/>
          <w:numId w:val="4"/>
        </w:numPr>
        <w:spacing w:after="200" w:line="276" w:lineRule="auto"/>
        <w:contextualSpacing/>
        <w:rPr>
          <w:szCs w:val="20"/>
        </w:rPr>
      </w:pPr>
      <w:r w:rsidRPr="00A90AF8">
        <w:rPr>
          <w:szCs w:val="20"/>
        </w:rPr>
        <w:t xml:space="preserve">Execute the </w:t>
      </w:r>
      <w:proofErr w:type="spellStart"/>
      <w:r w:rsidRPr="00A90AF8">
        <w:rPr>
          <w:szCs w:val="20"/>
        </w:rPr>
        <w:t>InstallManager</w:t>
      </w:r>
      <w:proofErr w:type="spellEnd"/>
      <w:r w:rsidRPr="00A90AF8">
        <w:rPr>
          <w:szCs w:val="20"/>
        </w:rPr>
        <w:t xml:space="preserve"> script (InstallManager.bat on Windows and InstallManager.sh on other Linux/Unix platforms) and install the data. For further details, please review the </w:t>
      </w:r>
      <w:r w:rsidR="00D212F0">
        <w:rPr>
          <w:szCs w:val="20"/>
        </w:rPr>
        <w:t>2020Q3.1</w:t>
      </w:r>
      <w:r w:rsidRPr="00A90AF8">
        <w:rPr>
          <w:szCs w:val="20"/>
        </w:rPr>
        <w:t xml:space="preserve"> Installation Instructions document.</w:t>
      </w:r>
    </w:p>
    <w:p w14:paraId="6EA13F82" w14:textId="77777777" w:rsidR="008B3166" w:rsidRPr="00A90AF8" w:rsidRDefault="008B3166" w:rsidP="005C4B8D">
      <w:pPr>
        <w:pStyle w:val="ListParagraph"/>
        <w:widowControl/>
        <w:numPr>
          <w:ilvl w:val="0"/>
          <w:numId w:val="4"/>
        </w:numPr>
        <w:spacing w:after="200" w:line="276" w:lineRule="auto"/>
        <w:contextualSpacing/>
        <w:rPr>
          <w:szCs w:val="20"/>
        </w:rPr>
      </w:pPr>
      <w:r w:rsidRPr="00A90AF8">
        <w:rPr>
          <w:szCs w:val="20"/>
        </w:rPr>
        <w:t>Run the relevant Global Knowledge Repository installer. Please note you may need to add execute privileges when using Linux.</w:t>
      </w:r>
    </w:p>
    <w:p w14:paraId="3B0E4ED8" w14:textId="77777777" w:rsidR="008B3166" w:rsidRPr="00A90AF8" w:rsidRDefault="008B3166" w:rsidP="008B3166">
      <w:pPr>
        <w:pStyle w:val="Heading2"/>
      </w:pPr>
      <w:bookmarkStart w:id="24" w:name="_Toc49432345"/>
      <w:r>
        <w:t>SFTP Server Contents</w:t>
      </w:r>
      <w:bookmarkEnd w:id="24"/>
    </w:p>
    <w:p w14:paraId="100F4550" w14:textId="77777777" w:rsidR="004E5BC1" w:rsidRDefault="004E5BC1" w:rsidP="008B3166">
      <w:pPr>
        <w:rPr>
          <w:szCs w:val="20"/>
        </w:rPr>
      </w:pPr>
    </w:p>
    <w:p w14:paraId="7DCE3B28" w14:textId="5F4BA43D" w:rsidR="008B3166" w:rsidRPr="00A90AF8" w:rsidRDefault="004E5BC1" w:rsidP="008B3166">
      <w:r>
        <w:rPr>
          <w:szCs w:val="20"/>
        </w:rPr>
        <w:t xml:space="preserve">Please see </w:t>
      </w:r>
      <w:hyperlink r:id="rId23" w:history="1">
        <w:r w:rsidR="00D212F0" w:rsidRPr="00252E8C">
          <w:rPr>
            <w:rStyle w:val="Hyperlink"/>
          </w:rPr>
          <w:t>https://support.loqate.com/release-information/2020q3-1-major-release/2020q3-1-directory-filename-updates-release-sftp/</w:t>
        </w:r>
      </w:hyperlink>
      <w:r w:rsidR="007B1589">
        <w:t xml:space="preserve"> </w:t>
      </w:r>
      <w:r>
        <w:rPr>
          <w:szCs w:val="20"/>
        </w:rPr>
        <w:t>for more information about the file contents for this release delivery.</w:t>
      </w:r>
    </w:p>
    <w:p w14:paraId="6BC06D78" w14:textId="48FE5066" w:rsidR="00F6170B" w:rsidRPr="00A90AF8" w:rsidRDefault="00F6170B"/>
    <w:sectPr w:rsidR="00F6170B" w:rsidRPr="00A90AF8" w:rsidSect="00A278FD">
      <w:footerReference w:type="default" r:id="rId24"/>
      <w:pgSz w:w="11910" w:h="16840"/>
      <w:pgMar w:top="360" w:right="840" w:bottom="10" w:left="460" w:header="720"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ED5FB1" w16cid:durableId="22B890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E417F" w14:textId="77777777" w:rsidR="00FD07CD" w:rsidRDefault="00FD07CD">
      <w:r>
        <w:separator/>
      </w:r>
    </w:p>
  </w:endnote>
  <w:endnote w:type="continuationSeparator" w:id="0">
    <w:p w14:paraId="54091293" w14:textId="77777777" w:rsidR="00FD07CD" w:rsidRDefault="00FD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esta Lt">
    <w:altName w:val="Times New Roman"/>
    <w:panose1 w:val="00000000000000000000"/>
    <w:charset w:val="00"/>
    <w:family w:val="auto"/>
    <w:notTrueType/>
    <w:pitch w:val="variable"/>
    <w:sig w:usb0="A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4DF1" w14:textId="77777777" w:rsidR="004A670E" w:rsidRPr="002B15B0" w:rsidRDefault="004A670E" w:rsidP="00B83558">
    <w:pPr>
      <w:pStyle w:val="BodyText"/>
      <w:spacing w:before="80"/>
      <w:rPr>
        <w:rFonts w:ascii="Verdana" w:hAnsi="Verdana"/>
      </w:rPr>
    </w:pPr>
    <w:r w:rsidRPr="002B15B0">
      <w:rPr>
        <w:rFonts w:ascii="Verdana" w:hAnsi="Verdana"/>
        <w:noProof/>
        <w:color w:val="B10933"/>
      </w:rPr>
      <mc:AlternateContent>
        <mc:Choice Requires="wps">
          <w:drawing>
            <wp:anchor distT="0" distB="0" distL="114300" distR="114300" simplePos="0" relativeHeight="251661312" behindDoc="0" locked="0" layoutInCell="1" allowOverlap="1" wp14:anchorId="48468DD3" wp14:editId="55BBC4E6">
              <wp:simplePos x="0" y="0"/>
              <wp:positionH relativeFrom="column">
                <wp:posOffset>5796280</wp:posOffset>
              </wp:positionH>
              <wp:positionV relativeFrom="paragraph">
                <wp:posOffset>62865</wp:posOffset>
              </wp:positionV>
              <wp:extent cx="1082040" cy="396240"/>
              <wp:effectExtent l="0" t="0" r="3810" b="3810"/>
              <wp:wrapNone/>
              <wp:docPr id="4" name="Text Box 4"/>
              <wp:cNvGraphicFramePr/>
              <a:graphic xmlns:a="http://schemas.openxmlformats.org/drawingml/2006/main">
                <a:graphicData uri="http://schemas.microsoft.com/office/word/2010/wordprocessingShape">
                  <wps:wsp>
                    <wps:cNvSpPr txBox="1"/>
                    <wps:spPr>
                      <a:xfrm>
                        <a:off x="0" y="0"/>
                        <a:ext cx="1082040" cy="396240"/>
                      </a:xfrm>
                      <a:prstGeom prst="rect">
                        <a:avLst/>
                      </a:prstGeom>
                      <a:solidFill>
                        <a:schemeClr val="lt1"/>
                      </a:solidFill>
                      <a:ln w="6350">
                        <a:noFill/>
                      </a:ln>
                    </wps:spPr>
                    <wps:txbx>
                      <w:txbxContent>
                        <w:p w14:paraId="472A845C" w14:textId="77777777" w:rsidR="004A670E" w:rsidRDefault="004A670E">
                          <w:r>
                            <w:t xml:space="preserve"> </w:t>
                          </w:r>
                          <w:r w:rsidRPr="000220DA">
                            <w:rPr>
                              <w:rFonts w:eastAsia="Times New Roman" w:cs="Times New Roman"/>
                              <w:noProof/>
                              <w:color w:val="0000FF"/>
                              <w:bdr w:val="none" w:sz="0" w:space="0" w:color="auto" w:frame="1"/>
                            </w:rPr>
                            <w:drawing>
                              <wp:inline distT="0" distB="0" distL="0" distR="0" wp14:anchorId="33F3E3A8" wp14:editId="2E716BF7">
                                <wp:extent cx="281940" cy="281940"/>
                                <wp:effectExtent l="0" t="0" r="3810" b="3810"/>
                                <wp:docPr id="1972794963" name="Picture 1972794963" descr="Twi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noProof/>
                              <w:color w:val="0000FF"/>
                              <w:bdr w:val="none" w:sz="0" w:space="0" w:color="auto" w:frame="1"/>
                            </w:rPr>
                            <w:drawing>
                              <wp:inline distT="0" distB="0" distL="0" distR="0" wp14:anchorId="5047A497" wp14:editId="67822818">
                                <wp:extent cx="289560" cy="289560"/>
                                <wp:effectExtent l="0" t="0" r="0" b="0"/>
                                <wp:docPr id="1972794964" name="Picture 1972794964" descr="LinkedIn">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68DD3" id="_x0000_t202" coordsize="21600,21600" o:spt="202" path="m,l,21600r21600,l21600,xe">
              <v:stroke joinstyle="miter"/>
              <v:path gradientshapeok="t" o:connecttype="rect"/>
            </v:shapetype>
            <v:shape id="Text Box 4" o:spid="_x0000_s1026" type="#_x0000_t202" style="position:absolute;left:0;text-align:left;margin-left:456.4pt;margin-top:4.95pt;width:85.2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ZrPwIAAHkEAAAOAAAAZHJzL2Uyb0RvYy54bWysVFFv2jAQfp+0/2D5fSRQylpEqBgV0yTU&#10;VoKpz8axSSTb59mGhP36nZ1AWbenaS/O2Xf+fN93d5k9tFqRo3C+BlPQ4SCnRBgOZW32Bf2+XX26&#10;o8QHZkqmwIiCnoSnD/OPH2aNnYoRVKBK4QiCGD9tbEGrEOw0yzyvhGZ+AFYYdEpwmgXcun1WOtYg&#10;ulbZKM8nWQOutA648B5PHzsnnSd8KQUPz1J6EYgqKOYW0urSuotrNp+x6d4xW9W8T4P9Qxaa1QYf&#10;vUA9ssDIwdV/QOmaO/Agw4CDzkDKmovEAdkM83dsNhWzInFBcby9yOT/Hyx/Or44UpcFHVNimMYS&#10;bUUbyBdoyTiq01g/xaCNxbDQ4jFW+Xzu8TCSbqXT8Yt0CPpR59NF2wjG46X8bpSP0cXRd3M/GaGN&#10;8Nnbbet8+CpAk2gU1GHtkqTsuPahCz2HxMc8qLpc1UqlTewXsVSOHBlWWoWUI4L/FqUMaQo6ubnN&#10;E7CBeL1DVgZziVw7TtEK7a7tBdhBeUL+Drr+8ZavakxyzXx4YQ4bBnnhEIRnXKQCfAR6i5IK3M+/&#10;ncd4rCN6KWmwAQvqfxyYE5SobwYrfD8cR7lC2oxvP49w4649u2uPOeglIPMhjpvlyYzxQZ1N6UC/&#10;4qws4qvoYobj2wUNZ3MZurHAWeNisUhB2KOWhbXZWB6ho9KxBNv2lTnb1ylghZ/g3Kps+q5cXWy8&#10;aWBxCCDrVMsocKdqrzv2d+qGfhbjAF3vU9TbH2P+CwAA//8DAFBLAwQUAAYACAAAACEA71tWA+EA&#10;AAAJAQAADwAAAGRycy9kb3ducmV2LnhtbEyPzU7DMBCE70i8g7VIXBB1mgjapnEqhPiRuNEAVW9u&#10;vE0i4nUUu0l4e7YnuO1oRjPfZpvJtmLA3jeOFMxnEQik0pmGKgUfxfPtEoQPmoxuHaGCH/SwyS8v&#10;Mp0aN9I7DttQCS4hn2oFdQhdKqUva7Taz1yHxN7R9VYHln0lTa9HLretjKPoXlrdEC/UusPHGsvv&#10;7ckq2N9Uuzc/vXyOyV3SPb0OxeLLFEpdX00PaxABp/AXhjM+o0POTAd3IuNFq2A1jxk98LECcfaj&#10;ZRKDOChYxAnIPJP/P8h/AQAA//8DAFBLAQItABQABgAIAAAAIQC2gziS/gAAAOEBAAATAAAAAAAA&#10;AAAAAAAAAAAAAABbQ29udGVudF9UeXBlc10ueG1sUEsBAi0AFAAGAAgAAAAhADj9If/WAAAAlAEA&#10;AAsAAAAAAAAAAAAAAAAALwEAAF9yZWxzLy5yZWxzUEsBAi0AFAAGAAgAAAAhAKNeNms/AgAAeQQA&#10;AA4AAAAAAAAAAAAAAAAALgIAAGRycy9lMm9Eb2MueG1sUEsBAi0AFAAGAAgAAAAhAO9bVgPhAAAA&#10;CQEAAA8AAAAAAAAAAAAAAAAAmQQAAGRycy9kb3ducmV2LnhtbFBLBQYAAAAABAAEAPMAAACnBQAA&#10;AAA=&#10;" fillcolor="white [3201]" stroked="f" strokeweight=".5pt">
              <v:textbox>
                <w:txbxContent>
                  <w:p w14:paraId="472A845C" w14:textId="77777777" w:rsidR="004A670E" w:rsidRDefault="004A670E">
                    <w:r>
                      <w:t xml:space="preserve"> </w:t>
                    </w:r>
                    <w:r w:rsidRPr="000220DA">
                      <w:rPr>
                        <w:rFonts w:eastAsia="Times New Roman" w:cs="Times New Roman"/>
                        <w:noProof/>
                        <w:color w:val="0000FF"/>
                        <w:bdr w:val="none" w:sz="0" w:space="0" w:color="auto" w:frame="1"/>
                      </w:rPr>
                      <w:drawing>
                        <wp:inline distT="0" distB="0" distL="0" distR="0" wp14:anchorId="33F3E3A8" wp14:editId="2E716BF7">
                          <wp:extent cx="281940" cy="281940"/>
                          <wp:effectExtent l="0" t="0" r="3810" b="3810"/>
                          <wp:docPr id="1972794963" name="Picture 1972794963" descr="Twi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noProof/>
                        <w:color w:val="0000FF"/>
                        <w:bdr w:val="none" w:sz="0" w:space="0" w:color="auto" w:frame="1"/>
                      </w:rPr>
                      <w:drawing>
                        <wp:inline distT="0" distB="0" distL="0" distR="0" wp14:anchorId="5047A497" wp14:editId="67822818">
                          <wp:extent cx="289560" cy="289560"/>
                          <wp:effectExtent l="0" t="0" r="0" b="0"/>
                          <wp:docPr id="1972794964" name="Picture 1972794964" descr="LinkedIn">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xbxContent>
              </v:textbox>
            </v:shape>
          </w:pict>
        </mc:Fallback>
      </mc:AlternateContent>
    </w:r>
    <w:r w:rsidRPr="002B15B0">
      <w:rPr>
        <w:rFonts w:ascii="Verdana" w:hAnsi="Verdana"/>
        <w:noProof/>
        <w:color w:val="00C4BF"/>
      </w:rPr>
      <mc:AlternateContent>
        <mc:Choice Requires="wpg">
          <w:drawing>
            <wp:anchor distT="0" distB="0" distL="114300" distR="114300" simplePos="0" relativeHeight="251659264" behindDoc="1" locked="0" layoutInCell="1" allowOverlap="1" wp14:anchorId="1F7D7EF4" wp14:editId="2C7C107D">
              <wp:simplePos x="0" y="0"/>
              <wp:positionH relativeFrom="column">
                <wp:posOffset>67945</wp:posOffset>
              </wp:positionH>
              <wp:positionV relativeFrom="paragraph">
                <wp:posOffset>-1930890</wp:posOffset>
              </wp:positionV>
              <wp:extent cx="7200265" cy="3566160"/>
              <wp:effectExtent l="0" t="0" r="635" b="0"/>
              <wp:wrapNone/>
              <wp:docPr id="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3566160"/>
                        <a:chOff x="567" y="11222"/>
                        <a:chExt cx="11339" cy="5616"/>
                      </a:xfrm>
                    </wpg:grpSpPr>
                    <wpg:grpSp>
                      <wpg:cNvPr id="12" name="Group 34"/>
                      <wpg:cNvGrpSpPr>
                        <a:grpSpLocks/>
                      </wpg:cNvGrpSpPr>
                      <wpg:grpSpPr bwMode="auto">
                        <a:xfrm>
                          <a:off x="5970" y="11222"/>
                          <a:ext cx="5936" cy="5616"/>
                          <a:chOff x="5970" y="11222"/>
                          <a:chExt cx="5936" cy="5616"/>
                        </a:xfrm>
                      </wpg:grpSpPr>
                      <wps:wsp>
                        <wps:cNvPr id="9" name="Freeform 35"/>
                        <wps:cNvSpPr>
                          <a:spLocks/>
                        </wps:cNvSpPr>
                        <wps:spPr bwMode="auto">
                          <a:xfrm>
                            <a:off x="5970" y="11222"/>
                            <a:ext cx="5936" cy="5616"/>
                          </a:xfrm>
                          <a:custGeom>
                            <a:avLst/>
                            <a:gdLst>
                              <a:gd name="T0" fmla="+- 0 11701 5970"/>
                              <a:gd name="T1" fmla="*/ T0 w 5936"/>
                              <a:gd name="T2" fmla="+- 0 11250 11222"/>
                              <a:gd name="T3" fmla="*/ 11250 h 5616"/>
                              <a:gd name="T4" fmla="+- 0 11261 5970"/>
                              <a:gd name="T5" fmla="*/ T4 w 5936"/>
                              <a:gd name="T6" fmla="+- 0 11333 11222"/>
                              <a:gd name="T7" fmla="*/ 11333 h 5616"/>
                              <a:gd name="T8" fmla="+- 0 10827 5970"/>
                              <a:gd name="T9" fmla="*/ T8 w 5936"/>
                              <a:gd name="T10" fmla="+- 0 11444 11222"/>
                              <a:gd name="T11" fmla="*/ 11444 h 5616"/>
                              <a:gd name="T12" fmla="+- 0 10399 5970"/>
                              <a:gd name="T13" fmla="*/ T12 w 5936"/>
                              <a:gd name="T14" fmla="+- 0 11583 11222"/>
                              <a:gd name="T15" fmla="*/ 11583 h 5616"/>
                              <a:gd name="T16" fmla="+- 0 9978 5970"/>
                              <a:gd name="T17" fmla="*/ T16 w 5936"/>
                              <a:gd name="T18" fmla="+- 0 11752 11222"/>
                              <a:gd name="T19" fmla="*/ 11752 h 5616"/>
                              <a:gd name="T20" fmla="+- 0 9568 5970"/>
                              <a:gd name="T21" fmla="*/ T20 w 5936"/>
                              <a:gd name="T22" fmla="+- 0 11949 11222"/>
                              <a:gd name="T23" fmla="*/ 11949 h 5616"/>
                              <a:gd name="T24" fmla="+- 0 9168 5970"/>
                              <a:gd name="T25" fmla="*/ T24 w 5936"/>
                              <a:gd name="T26" fmla="+- 0 12174 11222"/>
                              <a:gd name="T27" fmla="*/ 12174 h 5616"/>
                              <a:gd name="T28" fmla="+- 0 8781 5970"/>
                              <a:gd name="T29" fmla="*/ T28 w 5936"/>
                              <a:gd name="T30" fmla="+- 0 12429 11222"/>
                              <a:gd name="T31" fmla="*/ 12429 h 5616"/>
                              <a:gd name="T32" fmla="+- 0 8409 5970"/>
                              <a:gd name="T33" fmla="*/ T32 w 5936"/>
                              <a:gd name="T34" fmla="+- 0 12712 11222"/>
                              <a:gd name="T35" fmla="*/ 12712 h 5616"/>
                              <a:gd name="T36" fmla="+- 0 8051 5970"/>
                              <a:gd name="T37" fmla="*/ T36 w 5936"/>
                              <a:gd name="T38" fmla="+- 0 13023 11222"/>
                              <a:gd name="T39" fmla="*/ 13023 h 5616"/>
                              <a:gd name="T40" fmla="+- 0 7727 5970"/>
                              <a:gd name="T41" fmla="*/ T40 w 5936"/>
                              <a:gd name="T42" fmla="+- 0 13347 11222"/>
                              <a:gd name="T43" fmla="*/ 13347 h 5616"/>
                              <a:gd name="T44" fmla="+- 0 7441 5970"/>
                              <a:gd name="T45" fmla="*/ T44 w 5936"/>
                              <a:gd name="T46" fmla="+- 0 13671 11222"/>
                              <a:gd name="T47" fmla="*/ 13671 h 5616"/>
                              <a:gd name="T48" fmla="+- 0 7179 5970"/>
                              <a:gd name="T49" fmla="*/ T48 w 5936"/>
                              <a:gd name="T50" fmla="+- 0 14008 11222"/>
                              <a:gd name="T51" fmla="*/ 14008 h 5616"/>
                              <a:gd name="T52" fmla="+- 0 6940 5970"/>
                              <a:gd name="T53" fmla="*/ T52 w 5936"/>
                              <a:gd name="T54" fmla="+- 0 14357 11222"/>
                              <a:gd name="T55" fmla="*/ 14357 h 5616"/>
                              <a:gd name="T56" fmla="+- 0 6725 5970"/>
                              <a:gd name="T57" fmla="*/ T56 w 5936"/>
                              <a:gd name="T58" fmla="+- 0 14716 11222"/>
                              <a:gd name="T59" fmla="*/ 14716 h 5616"/>
                              <a:gd name="T60" fmla="+- 0 6535 5970"/>
                              <a:gd name="T61" fmla="*/ T60 w 5936"/>
                              <a:gd name="T62" fmla="+- 0 15086 11222"/>
                              <a:gd name="T63" fmla="*/ 15086 h 5616"/>
                              <a:gd name="T64" fmla="+- 0 6367 5970"/>
                              <a:gd name="T65" fmla="*/ T64 w 5936"/>
                              <a:gd name="T66" fmla="+- 0 15464 11222"/>
                              <a:gd name="T67" fmla="*/ 15464 h 5616"/>
                              <a:gd name="T68" fmla="+- 0 6224 5970"/>
                              <a:gd name="T69" fmla="*/ T68 w 5936"/>
                              <a:gd name="T70" fmla="+- 0 15849 11222"/>
                              <a:gd name="T71" fmla="*/ 15849 h 5616"/>
                              <a:gd name="T72" fmla="+- 0 6105 5970"/>
                              <a:gd name="T73" fmla="*/ T72 w 5936"/>
                              <a:gd name="T74" fmla="+- 0 16241 11222"/>
                              <a:gd name="T75" fmla="*/ 16241 h 5616"/>
                              <a:gd name="T76" fmla="+- 0 6009 5970"/>
                              <a:gd name="T77" fmla="*/ T76 w 5936"/>
                              <a:gd name="T78" fmla="+- 0 16638 11222"/>
                              <a:gd name="T79" fmla="*/ 16638 h 5616"/>
                              <a:gd name="T80" fmla="+- 0 8014 5970"/>
                              <a:gd name="T81" fmla="*/ T80 w 5936"/>
                              <a:gd name="T82" fmla="+- 0 16838 11222"/>
                              <a:gd name="T83" fmla="*/ 16838 h 5616"/>
                              <a:gd name="T84" fmla="+- 0 8083 5970"/>
                              <a:gd name="T85" fmla="*/ T84 w 5936"/>
                              <a:gd name="T86" fmla="+- 0 16593 11222"/>
                              <a:gd name="T87" fmla="*/ 16593 h 5616"/>
                              <a:gd name="T88" fmla="+- 0 8166 5970"/>
                              <a:gd name="T89" fmla="*/ T88 w 5936"/>
                              <a:gd name="T90" fmla="+- 0 16352 11222"/>
                              <a:gd name="T91" fmla="*/ 16352 h 5616"/>
                              <a:gd name="T92" fmla="+- 0 8261 5970"/>
                              <a:gd name="T93" fmla="*/ T92 w 5936"/>
                              <a:gd name="T94" fmla="+- 0 16115 11222"/>
                              <a:gd name="T95" fmla="*/ 16115 h 5616"/>
                              <a:gd name="T96" fmla="+- 0 8369 5970"/>
                              <a:gd name="T97" fmla="*/ T96 w 5936"/>
                              <a:gd name="T98" fmla="+- 0 15882 11222"/>
                              <a:gd name="T99" fmla="*/ 15882 h 5616"/>
                              <a:gd name="T100" fmla="+- 0 8491 5970"/>
                              <a:gd name="T101" fmla="*/ T100 w 5936"/>
                              <a:gd name="T102" fmla="+- 0 15653 11222"/>
                              <a:gd name="T103" fmla="*/ 15653 h 5616"/>
                              <a:gd name="T104" fmla="+- 0 8625 5970"/>
                              <a:gd name="T105" fmla="*/ T104 w 5936"/>
                              <a:gd name="T106" fmla="+- 0 15430 11222"/>
                              <a:gd name="T107" fmla="*/ 15430 h 5616"/>
                              <a:gd name="T108" fmla="+- 0 8772 5970"/>
                              <a:gd name="T109" fmla="*/ T108 w 5936"/>
                              <a:gd name="T110" fmla="+- 0 15213 11222"/>
                              <a:gd name="T111" fmla="*/ 15213 h 5616"/>
                              <a:gd name="T112" fmla="+- 0 8932 5970"/>
                              <a:gd name="T113" fmla="*/ T112 w 5936"/>
                              <a:gd name="T114" fmla="+- 0 15002 11222"/>
                              <a:gd name="T115" fmla="*/ 15002 h 5616"/>
                              <a:gd name="T116" fmla="+- 0 9105 5970"/>
                              <a:gd name="T117" fmla="*/ T116 w 5936"/>
                              <a:gd name="T118" fmla="+- 0 14798 11222"/>
                              <a:gd name="T119" fmla="*/ 14798 h 5616"/>
                              <a:gd name="T120" fmla="+- 0 9291 5970"/>
                              <a:gd name="T121" fmla="*/ T120 w 5936"/>
                              <a:gd name="T122" fmla="+- 0 14602 11222"/>
                              <a:gd name="T123" fmla="*/ 14602 h 5616"/>
                              <a:gd name="T124" fmla="+- 0 9519 5970"/>
                              <a:gd name="T125" fmla="*/ T124 w 5936"/>
                              <a:gd name="T126" fmla="+- 0 14387 11222"/>
                              <a:gd name="T127" fmla="*/ 14387 h 5616"/>
                              <a:gd name="T128" fmla="+- 0 9758 5970"/>
                              <a:gd name="T129" fmla="*/ T128 w 5936"/>
                              <a:gd name="T130" fmla="+- 0 14190 11222"/>
                              <a:gd name="T131" fmla="*/ 14190 h 5616"/>
                              <a:gd name="T132" fmla="+- 0 10005 5970"/>
                              <a:gd name="T133" fmla="*/ T132 w 5936"/>
                              <a:gd name="T134" fmla="+- 0 14010 11222"/>
                              <a:gd name="T135" fmla="*/ 14010 h 5616"/>
                              <a:gd name="T136" fmla="+- 0 10261 5970"/>
                              <a:gd name="T137" fmla="*/ T136 w 5936"/>
                              <a:gd name="T138" fmla="+- 0 13848 11222"/>
                              <a:gd name="T139" fmla="*/ 13848 h 5616"/>
                              <a:gd name="T140" fmla="+- 0 10524 5970"/>
                              <a:gd name="T141" fmla="*/ T140 w 5936"/>
                              <a:gd name="T142" fmla="+- 0 13703 11222"/>
                              <a:gd name="T143" fmla="*/ 13703 h 5616"/>
                              <a:gd name="T144" fmla="+- 0 10794 5970"/>
                              <a:gd name="T145" fmla="*/ T144 w 5936"/>
                              <a:gd name="T146" fmla="+- 0 13575 11222"/>
                              <a:gd name="T147" fmla="*/ 13575 h 5616"/>
                              <a:gd name="T148" fmla="+- 0 11070 5970"/>
                              <a:gd name="T149" fmla="*/ T148 w 5936"/>
                              <a:gd name="T150" fmla="+- 0 13464 11222"/>
                              <a:gd name="T151" fmla="*/ 13464 h 5616"/>
                              <a:gd name="T152" fmla="+- 0 11351 5970"/>
                              <a:gd name="T153" fmla="*/ T152 w 5936"/>
                              <a:gd name="T154" fmla="+- 0 13371 11222"/>
                              <a:gd name="T155" fmla="*/ 13371 h 5616"/>
                              <a:gd name="T156" fmla="+- 0 11635 5970"/>
                              <a:gd name="T157" fmla="*/ T156 w 5936"/>
                              <a:gd name="T158" fmla="+- 0 13296 11222"/>
                              <a:gd name="T159" fmla="*/ 13296 h 5616"/>
                              <a:gd name="T160" fmla="+- 0 11906 5970"/>
                              <a:gd name="T161" fmla="*/ T160 w 5936"/>
                              <a:gd name="T162" fmla="+- 0 13241 11222"/>
                              <a:gd name="T163" fmla="*/ 13241 h 5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936" h="5616">
                                <a:moveTo>
                                  <a:pt x="5936" y="0"/>
                                </a:moveTo>
                                <a:lnTo>
                                  <a:pt x="5731" y="28"/>
                                </a:lnTo>
                                <a:lnTo>
                                  <a:pt x="5511" y="66"/>
                                </a:lnTo>
                                <a:lnTo>
                                  <a:pt x="5291" y="111"/>
                                </a:lnTo>
                                <a:lnTo>
                                  <a:pt x="5073" y="163"/>
                                </a:lnTo>
                                <a:lnTo>
                                  <a:pt x="4857" y="222"/>
                                </a:lnTo>
                                <a:lnTo>
                                  <a:pt x="4642" y="288"/>
                                </a:lnTo>
                                <a:lnTo>
                                  <a:pt x="4429" y="361"/>
                                </a:lnTo>
                                <a:lnTo>
                                  <a:pt x="4217" y="442"/>
                                </a:lnTo>
                                <a:lnTo>
                                  <a:pt x="4008" y="530"/>
                                </a:lnTo>
                                <a:lnTo>
                                  <a:pt x="3802" y="625"/>
                                </a:lnTo>
                                <a:lnTo>
                                  <a:pt x="3598" y="727"/>
                                </a:lnTo>
                                <a:lnTo>
                                  <a:pt x="3397" y="836"/>
                                </a:lnTo>
                                <a:lnTo>
                                  <a:pt x="3198" y="952"/>
                                </a:lnTo>
                                <a:lnTo>
                                  <a:pt x="3003" y="1076"/>
                                </a:lnTo>
                                <a:lnTo>
                                  <a:pt x="2811" y="1207"/>
                                </a:lnTo>
                                <a:lnTo>
                                  <a:pt x="2623" y="1345"/>
                                </a:lnTo>
                                <a:lnTo>
                                  <a:pt x="2439" y="1490"/>
                                </a:lnTo>
                                <a:lnTo>
                                  <a:pt x="2258" y="1642"/>
                                </a:lnTo>
                                <a:lnTo>
                                  <a:pt x="2081" y="1801"/>
                                </a:lnTo>
                                <a:lnTo>
                                  <a:pt x="1909" y="1968"/>
                                </a:lnTo>
                                <a:lnTo>
                                  <a:pt x="1757" y="2125"/>
                                </a:lnTo>
                                <a:lnTo>
                                  <a:pt x="1611" y="2285"/>
                                </a:lnTo>
                                <a:lnTo>
                                  <a:pt x="1471" y="2449"/>
                                </a:lnTo>
                                <a:lnTo>
                                  <a:pt x="1337" y="2616"/>
                                </a:lnTo>
                                <a:lnTo>
                                  <a:pt x="1209" y="2786"/>
                                </a:lnTo>
                                <a:lnTo>
                                  <a:pt x="1086" y="2959"/>
                                </a:lnTo>
                                <a:lnTo>
                                  <a:pt x="970" y="3135"/>
                                </a:lnTo>
                                <a:lnTo>
                                  <a:pt x="860" y="3313"/>
                                </a:lnTo>
                                <a:lnTo>
                                  <a:pt x="755" y="3494"/>
                                </a:lnTo>
                                <a:lnTo>
                                  <a:pt x="657" y="3678"/>
                                </a:lnTo>
                                <a:lnTo>
                                  <a:pt x="565" y="3864"/>
                                </a:lnTo>
                                <a:lnTo>
                                  <a:pt x="478" y="4052"/>
                                </a:lnTo>
                                <a:lnTo>
                                  <a:pt x="397" y="4242"/>
                                </a:lnTo>
                                <a:lnTo>
                                  <a:pt x="323" y="4434"/>
                                </a:lnTo>
                                <a:lnTo>
                                  <a:pt x="254" y="4627"/>
                                </a:lnTo>
                                <a:lnTo>
                                  <a:pt x="191" y="4822"/>
                                </a:lnTo>
                                <a:lnTo>
                                  <a:pt x="135" y="5019"/>
                                </a:lnTo>
                                <a:lnTo>
                                  <a:pt x="84" y="5217"/>
                                </a:lnTo>
                                <a:lnTo>
                                  <a:pt x="39" y="5416"/>
                                </a:lnTo>
                                <a:lnTo>
                                  <a:pt x="0" y="5616"/>
                                </a:lnTo>
                                <a:lnTo>
                                  <a:pt x="2044" y="5616"/>
                                </a:lnTo>
                                <a:lnTo>
                                  <a:pt x="2077" y="5493"/>
                                </a:lnTo>
                                <a:lnTo>
                                  <a:pt x="2113" y="5371"/>
                                </a:lnTo>
                                <a:lnTo>
                                  <a:pt x="2153" y="5250"/>
                                </a:lnTo>
                                <a:lnTo>
                                  <a:pt x="2196" y="5130"/>
                                </a:lnTo>
                                <a:lnTo>
                                  <a:pt x="2242" y="5011"/>
                                </a:lnTo>
                                <a:lnTo>
                                  <a:pt x="2291" y="4893"/>
                                </a:lnTo>
                                <a:lnTo>
                                  <a:pt x="2344" y="4776"/>
                                </a:lnTo>
                                <a:lnTo>
                                  <a:pt x="2399" y="4660"/>
                                </a:lnTo>
                                <a:lnTo>
                                  <a:pt x="2458" y="4545"/>
                                </a:lnTo>
                                <a:lnTo>
                                  <a:pt x="2521" y="4431"/>
                                </a:lnTo>
                                <a:lnTo>
                                  <a:pt x="2586" y="4319"/>
                                </a:lnTo>
                                <a:lnTo>
                                  <a:pt x="2655" y="4208"/>
                                </a:lnTo>
                                <a:lnTo>
                                  <a:pt x="2727" y="4099"/>
                                </a:lnTo>
                                <a:lnTo>
                                  <a:pt x="2802" y="3991"/>
                                </a:lnTo>
                                <a:lnTo>
                                  <a:pt x="2880" y="3885"/>
                                </a:lnTo>
                                <a:lnTo>
                                  <a:pt x="2962" y="3780"/>
                                </a:lnTo>
                                <a:lnTo>
                                  <a:pt x="3047" y="3677"/>
                                </a:lnTo>
                                <a:lnTo>
                                  <a:pt x="3135" y="3576"/>
                                </a:lnTo>
                                <a:lnTo>
                                  <a:pt x="3226" y="3477"/>
                                </a:lnTo>
                                <a:lnTo>
                                  <a:pt x="3321" y="3380"/>
                                </a:lnTo>
                                <a:lnTo>
                                  <a:pt x="3434" y="3270"/>
                                </a:lnTo>
                                <a:lnTo>
                                  <a:pt x="3549" y="3165"/>
                                </a:lnTo>
                                <a:lnTo>
                                  <a:pt x="3667" y="3064"/>
                                </a:lnTo>
                                <a:lnTo>
                                  <a:pt x="3788" y="2968"/>
                                </a:lnTo>
                                <a:lnTo>
                                  <a:pt x="3910" y="2876"/>
                                </a:lnTo>
                                <a:lnTo>
                                  <a:pt x="4035" y="2788"/>
                                </a:lnTo>
                                <a:lnTo>
                                  <a:pt x="4162" y="2705"/>
                                </a:lnTo>
                                <a:lnTo>
                                  <a:pt x="4291" y="2626"/>
                                </a:lnTo>
                                <a:lnTo>
                                  <a:pt x="4422" y="2551"/>
                                </a:lnTo>
                                <a:lnTo>
                                  <a:pt x="4554" y="2481"/>
                                </a:lnTo>
                                <a:lnTo>
                                  <a:pt x="4689" y="2414"/>
                                </a:lnTo>
                                <a:lnTo>
                                  <a:pt x="4824" y="2353"/>
                                </a:lnTo>
                                <a:lnTo>
                                  <a:pt x="4961" y="2295"/>
                                </a:lnTo>
                                <a:lnTo>
                                  <a:pt x="5100" y="2242"/>
                                </a:lnTo>
                                <a:lnTo>
                                  <a:pt x="5240" y="2194"/>
                                </a:lnTo>
                                <a:lnTo>
                                  <a:pt x="5381" y="2149"/>
                                </a:lnTo>
                                <a:lnTo>
                                  <a:pt x="5523" y="2109"/>
                                </a:lnTo>
                                <a:lnTo>
                                  <a:pt x="5665" y="2074"/>
                                </a:lnTo>
                                <a:lnTo>
                                  <a:pt x="5809" y="2042"/>
                                </a:lnTo>
                                <a:lnTo>
                                  <a:pt x="5936" y="2019"/>
                                </a:lnTo>
                                <a:lnTo>
                                  <a:pt x="5936"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6"/>
                      <wpg:cNvGrpSpPr>
                        <a:grpSpLocks/>
                      </wpg:cNvGrpSpPr>
                      <wpg:grpSpPr bwMode="auto">
                        <a:xfrm>
                          <a:off x="567" y="14213"/>
                          <a:ext cx="10772" cy="2"/>
                          <a:chOff x="567" y="14213"/>
                          <a:chExt cx="10772" cy="2"/>
                        </a:xfrm>
                      </wpg:grpSpPr>
                      <wps:wsp>
                        <wps:cNvPr id="11" name="Freeform 37"/>
                        <wps:cNvSpPr>
                          <a:spLocks/>
                        </wps:cNvSpPr>
                        <wps:spPr bwMode="auto">
                          <a:xfrm>
                            <a:off x="567" y="14213"/>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00C4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643" y="15640"/>
                            <a:ext cx="140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303" y="15395"/>
                            <a:ext cx="1090"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67" y="15581"/>
                            <a:ext cx="470"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216018FB" id="Group 33" o:spid="_x0000_s1026" style="position:absolute;margin-left:5.35pt;margin-top:-152.05pt;width:566.95pt;height:280.8pt;z-index:-251657216" coordorigin="567,11222" coordsize="11339,5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8tOqQ8AAB5NAAAOAAAAZHJzL2Uyb0RvYy54bWzsXG2P47YR/l6g/0Hw&#10;xxbOihT1ZmQvuNuXIEDaBo36A7S2d23EtlzJe3vXov+9z/BFJrWkrNw1BXK4BIm9q0fkcB7OcGZI&#10;7rfffdjvovfrtts2h+sZ+yaeRevDslltD0/Xs39U9/NiFnWn+rCqd81hfT37uO5m37354x++fTku&#10;1rzZNLvVuo3QyKFbvByvZ5vT6bi4uuqWm/W+7r5pjusDHj427b4+4cf26WrV1i9ofb+74nGcXb00&#10;7erYNst11+G3t+rh7I1s//FxvTz97fGxW5+i3fUMsp3k/1v5/wf6/9Wbb+vFU1sfN9ulFqP+BCn2&#10;9faATvumbutTHT2321dN7bfLtumax9M3y2Z/1Tw+bpdrOQaMhsWD0XzfNs9HOZanxcvTsVcTVDvQ&#10;0yc3u/zr+5/aaLu6nqWz6FDvQZHsNUoS0s3L8WkByPft8efjT60aIL7+2Cx/6fD4avicfn5S4Ojh&#10;5S/NCu3Vz6dG6ubDY7unJjDq6IOk4GNPwfrDKVrilzlI5RlkWeJZkmYZyzRJyw2YpPfSLJ9FeMoY&#10;51wRuNzc6fcZS5JSvZ3iXXp8VS9Uz1JaLZ0amvyhH6VWBOMDTYjfWhNpmWNuukMyCknLJHPHUy/O&#10;qvC8eNbF61eDqoDxdef51X3e/Pp5Ux/Xctp2NHm0WsGKml/37XpNBh0lqVKsRJn51dmTy3rycuwW&#10;HebgxWn165TZawRafe5O368bOUXr9z92J+UbVvgmJ/5Ky1+Bq8f9Dm7iz/MojhjLYxbJXvULBscM&#10;7k9XURVHLwCBywEIk81pjKfUZD+zn/peEwNEawAAtonMFIff6XHC4LR0PPNLBxtTHZN0IiAdpp4j&#10;XZIkfulgkn1rZINJQDosB3aDccFzr+4wW/r2qiIgHRsyIYTwi8dsLhgjnF97ZPyOgElZegVkNh8V&#10;4yERh3SkRUCDzCaEMcIFRHRJKcu88Etoc1KxLCThgBKWpzygRJsUTHvg/BJyl5cyzfwScpuVigdN&#10;ZMAJK0Xpl5DbpDCJC0jo0lKykIQ2KRUPmQl3KWGc5YGJyG1SFC4goUtLkRd+M+Y2KRUPmUriUsK4&#10;4AEdJjYpCueXMHFpKUTstxREEpYtJyFLSVxKGM9hVH5PaJOicAEJXVqKOPXrMLFJqZKQpSQuJSyJ&#10;ecCWKQTp3ZfC+SUULi15HnCHwialEiFLES4l8MMi9+tQ2KQoXEBCl5ZcCL8OhU1KBf/qX+6ESwlL&#10;spwFJLRJUbiAhC4tOcv981DYpFQiZCmpSwkTcVz4JUxtUhTOL2Hq0pKVINAXMKQ2KRXcq1+HqUsJ&#10;E0kaYDm1SVG4gIQuLVnOU7+ENilVGrKU1KWEiRzLj9eWU5sUhfNLiDTAXpizNPFLmNmkVFnIUjKX&#10;EpbGRUDCzCZF4QISurRkmNpeHVJ20zuHKgtZSuZSwlIBqFeHlA/1DSpcQEKXloxjQfPNw8wmpcLS&#10;6J+HlLTYsVJahNbl3CYFoQ1wfglzl5aMxX6Wc5uUKg9ZSu5SwjIO7+XVYW6TonABCV1asjiw6uU2&#10;KVUespTcpYRlWRLwNrlNisL5JSxcWoqY+VkubFKqImQphUsJIqWQhIVNisIFJHRpKWLEur55WNik&#10;VEXIUgqXEpYhz/KzXNikKFxAQpeWAvr2S2iTUhUhSyldSliWhGLs0iZF4fwSli4tRSjNK21SqjJk&#10;KaVLCcuQgfh1WNqkKFxAQpeWIsn863Jpk1KVIUspXUrgRYpAfFjapCicX0IWu7zAL/mDGxbbtFR4&#10;L+ASWezSwlIsVH49sthmRgFDYrrkFFlgdYa3NB6ZknoWhyyGxS43WDSSQNmBxTY9ChgS02WoQDTr&#10;NRoW2wRBzJDZsGGCn3IW0qab4UtgQMxBil+USEl83gdlDEeb4RyfufwgSIgDUxNWZbWpgCExXYrK&#10;0FKIRNxqsmLhRJ+5/CDaKgNrDVJnq00FDIg5zPV5yITcZJ8Fs33UvkzfqoIlsqA23XxfAkNiuhSV&#10;KfM7IxTWTO/ShIIpPxvm/CIpAlE4UlSrTYThAIbEdCkq87Twz0037WfBvB/Jp+lba5OVIUt3M39B&#10;wICYg9Qf/jAQpyGzNN1LdQazfzZM/wW2QwKOE3VjK96VwJCcrg3BOweKocwtASDdDDn4V0WAApmk&#10;N6RkgyoAAQNyDsoAMPVAZM7cQgCSzpCcr0oBeRxynYNaAAFDcrpWhLWh9MeWzC0HoOAalHNAEXLZ&#10;QOABN2TzLoEhOV0zwjqS+zNu5hYFWLAqAFdtOld2lATTMebWBSQwIOegMIAVJ1ChYm5pgAVrA1ig&#10;B3ImoQILc6sDCQFDcg5IosDU75dSm6MKUU2I92GJIOGI/Px25NYIJDAg56BIgGUs9sftiFuNmqRf&#10;CtYJkAoaoOY9mEJCKQaKNllCwLOc2Gh6MltJ9cbsLi0/HPT2Er5FNW2ax3Kv9Nh0tNdZQUzsC1Zy&#10;MxZNAEV7UQEw/CKBc73rOQ7GCk9gxE1qj3QcTbGQhMs9u4uSUEwi4eWk1ik2IDjW8ynC0Bot4dNG&#10;SmslwbG+TWmdliwJnzZUWjkkfNpQyYETHE53ijDkRyV82lDJnREcLmhK6+RVJHzaUMm4JXzaUMnG&#10;CA67mCIM1cUkfNpQqUhFcNSWprROFSMJnzZUKt9I+LShUi2F4CiBTBGGChsSPm2ohR4qigNTWqeU&#10;n1pHpj4JroeKtHkKXObC1DwlsNNe0KOlVHLaC3q8bKpz6r0T0qtJPfT+CYnOpBeMh2ITXZTMI6SW&#10;EPxP68EMeqKbkqG17EGdo7jsk42nosB0kkjGVyFlmfiCYRqh2rQezKAnOiwZB8lBI3iZ1IPxWQxR&#10;xKQXjNei5dx6QalXL9YtzpUNT5S1swgnyh7onXpxrE+0xpuv0QuOLcmDPBs6v4RzSfRk37xfV43E&#10;nOTBJonA6OSJJ3R4BuwODjCnVA1AXmgRzXPzeVQNplQVAQ57CWoo5rn51Dgk7RJ3NjgDMJ8aGGs3&#10;elaOAZhPBRSF1rs+yILBGID51MCMEhU5lPGxCGxYS2ACgsYGI7D5LoF4YxyIjT0JTJEjj7WYFFTV&#10;IzUi8BgFplSkBBDbuOPAhIqeAKIoOg5kusUSqcJo1zGVE9EinOx4k7zQkwIlmHEpeUb1FWozQRgy&#10;1jsXlOsSUqDUPYrkFPgTkogfRcZ6UWXYwRhFIsrXvZfZ+CTCmRWld07+eax3KmxLOTnHYj2KxOam&#10;QgpEX6NIpFgKeT6ZaKzBfCqrADVqRDzH5sZom9i3VG2WvYMzbZlP1aY5KpggyRxtsqAsCgwlQI4C&#10;c0ogCSiwezAmZKa1jh3RcX5QLVctFtl4i4L2zdC1QKVktGtjaAIHXsaBeq4LgUrU2GA4ZdjUdXbB&#10;yJl2qqJQx1SDPpAIoRbTuI9GDHXmU1FYqJ5R3B43XG2MqegPwJp2zKdqT/FsDhEG5eOx0B1fmrfw&#10;KGqGpwJB6KgWZXWdBo2ywwWkzlJSnHm8gCyVLaRU9RztnWaDVvmF3s3SKLBPMN5morUk8kseGGcK&#10;9RRSh5vDmhfaW4r0kgfGpFBtij5+NGSbT0U6HLDSEoDj/grnsNXEFBwr5ag+acFT9thnEaZX86l7&#10;N2spdHBB8wVtZGOGJMUFD4zKkWIzyfHKmJxJTDVEajPDRB1FGqNEmXHcAyecdgKoTRA/3maiOUoQ&#10;UYwjyQnJNjkOWYzKCUtTSGxnjyMzfW4+iS84V6hReVcodpz3BLtSsndeXNCSiLWTw4o23iaclo4I&#10;c2xnjo0dEaFeeTNQMIoUtKkEjnjaJxpmXppPNT9Fqt07Fwg/RtvMdFqOOt/4ioEFQLHJE7iy0TZL&#10;nX1w3ifvRj7zqeRM5d41jejSwoatBM0RzsOO9p4mOuLiVBYfkzNN9WrJaS93FJnpJR1Lw4XeCxPz&#10;xBeWapVJ0dgvLZg90jUi+FtK0OTVkD5Twy/tGwBds9uu7re7HeVnXfv0cLNro/c1rhHd3dK/etQO&#10;bCeLs4eGXjNKoddxl0Mng3SrQ14L+neJo7XxO17O77Min4t7kc4RoRVzDOldmcUIqW7v/0NpIhOL&#10;zXa1Wh9+3B7W5ooSE9OuaOjLUupykbykRKkokolUZqCO9M4gsaOHf3yDxJ2kwwqjqxebdb26099P&#10;9Xanvl+5EkslY9jmUyoCN3HUbQ66e9MtHprVR9zsaBt1PQvXyfBl07T/mkUvuJp1Pev++Vy361m0&#10;++GAuykltpMwpU/yB5HiytAsau0nD/aT+rBEU9ez0wz1dfp6c1L3v56P7fZpg56Y1MWheYuLSo9b&#10;uvYh5VNS6R9wPUZ+09ebxq4PQRrnIpV0TcOLUnRT7H91kaq/EIXUV/oXOePkdSpkg3Skji5TyfAX&#10;c/zVNarzW+erQ8P3YBz+O1T/h4tDlIgNbw7JhZamDu4X/axvpn3+zSFzseysEXMLK6gP12n8imtD&#10;IA3Xd+Q47Ns7GGt/lFPeGVI9S3s73/EBpfbBS5QCcZrhdWPI3s+N0cmvvjHw+em7UcYtjO8YqdKB&#10;gyUX2294fUoNTclPvudcGlProVriTG/np+6qqWmENRikeg7BLi4IvVunUhZ5UeyBqr26MS96I97d&#10;f5oXRS/BtSMu74q7QswFz+7mIr69nb+9vxHz7B4Fjtvk9ubmlrlrB61In792kDzhwd7Lf14P1loQ&#10;1HoKbX8hC8Jxu1zgP61ZfHu1Kl++wIy3Ts+0uKlL0PtJbezr9pfn4xx3iDFvtw/b3fb0Ud6HxlJG&#10;Qh3e/7Rd0oVd+uF8B5OOdSlXisfUa4TjLPAtBqXegTFsl/KKb3RobjbYlV6/7Y4oedNSef5V2zYv&#10;FAJgRVaRstvKFf3oyPGw2x5NREXf9YixGg9uM3uUpm5K3zbL5/36cFJXv9v1DoNvDt1me+wQAizW&#10;+4f16nrW/rBSSzpm2au4ixdvcWSbv5vfpPENbCe/m78tRT7P47tcxAj6b9iNsZ3nbg011Lvb4/bz&#10;jUcFj8bvvDKAekEqkRbWLv8OZUuX353a9WmJSLVePMKE9e9hQP0DqeazZknp3ZRrsjzDpg6lRDij&#10;gWhK9tavdoIq4xQ0CJwZxCN0aC5vH1t1SzaiL9A1JJXhk1n6yJVqCEnteE3nFwB+8R5OBWK/84B/&#10;vz3hTzTstntsV/RZwWdF/2aSYmLRV/ynXBC+/G5cKSUdA1cqM2EaEDncL8aVcmneX11p+A9ZoNps&#10;XGmiyjZ2AkZ3P8iVUqnsqys1RZRfHSx+daW0Cr8KG8jd0Hr/u3alfYIPrymjUhWQfHGuNPnqSi/8&#10;TaC+lJWmqvx+9qSCrpuSI01xBuWrI/3qSH/7mPT8B6N07Rd/hEsmQ/oPhtFf+bJ/lqjznzV781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OcR100kN&#10;AABJDQAAFAAAAGRycy9tZWRpYS9pbWFnZTMucG5niVBORw0KGgoAAAANSUhEUgAAAD4AAABNCAYA&#10;AAD+d9crAAAABmJLR0QA/wD/AP+gvaeTAAAACXBIWXMAAA7EAAAOxAGVKw4bAAAM6UlEQVR4nO1c&#10;eVBT5xb/5RI2iSBGtgCKIjUgDa3Ls6ID6QZD1AcqFcRWqziI4FQF1HEBFK1WlufTWlErVuWptO+p&#10;qCwCZRA3tGCfpghxATcwhE0wEJZA7vvDyX25SVi0WFvjb+abud853zn3O+d853zfvbnAIEkSACAW&#10;i20yMjKmGxgYdCoUCuLJkyccvKEoLCz0ZALAo0ePhh8+fHjBokWLDtra2la/7om9ajAYDJJZU1Nj&#10;HRcXF5OcnLxUX19f/ron9UdAoVAQzOzsbJ/t27evUTe6srJy1IkTJ2YLhULe65rgQOL999//b0RE&#10;xD8AgCRJBpYsWbKXJEkom1QqZU2dOvUiAPJNar6+vulKGzdu3BhLXLhwwUPVM+Hh4d9dunRp6u/3&#10;8Z8LDAaDVF6TJMkgWltbTZSEM2fO/P3IkSPzX8/UXi1UDVcoFAShSnjw4IHDa5nVHwCCIBTKa5Ik&#10;GYQ64fVM69Wj14jriuE6FXFVOzUirlAoiNczrVcPnY24zub426oOHYu4zub426oOHYu4zub426oO&#10;HYu4zub426oOHYu4zub426oOHYu4zuZ4r1X9TTa814jrynamUxHXWOq6kuMaS11XIq6x1HUl4hoH&#10;GF2NOHMgqvqHH36IJUuWUP2DBw8iNzcXAQEBuH79Ory9vfH9998jKioKV69eRVBQEKqrqxEbGwsA&#10;WLhwIaZMmYKCggIYGRmBy+XiypUrcHR0BJfLRUZGBtLT08FkMhEfHw9TU1MkJSWhvLz8pQwfsIh7&#10;eXkhICCAasoPiphMJgIDAxEbG4uwsDC4uroiIiICQqEQgYGB4HCef18kFotx+fJlLFiwAAKBADk5&#10;Obhy5QoiIyNx+fJlrFu3DgDQ3d0NoVCIrq4u8Pn8F5rjK6nqY8eOpfVLS0sBANnZ2VixYgUSEhIQ&#10;HR2NjIwMAIBcLkd8fDwaGxsBAPHx8dDX16fk7969i8bGRrS1tUEqleKbb74BALi7u8PPzw9MJvOF&#10;56geYOZARNzV1ZW6bmxshFgspq6PHTuGAwcOwM7ODufOnYOpqSl8fX1RWVmJlJQUAEBmZiY8PDxQ&#10;UlKCtrY2tLW1obu7G5cuXcKXX36J48ePAwDKy8vR2dkJFouFx48fv7ThCoWCwMyZM08qvw0JDw/f&#10;jT6+JTE2NibZbDZpYmJCAiBZLBapisLCwl7lR44cSTVra2utY1gsFsnhcEgOh0MSBDEg38DExsZu&#10;VNopEAgy+53j/v7+yM7ORlNTE+rr6yGRSLB06VK4uLjQxv32228AgLVr16KoqAhFRUU4deoU7O3t&#10;kZubi8rKSqo9fvwYoaGhlOzixYuRk5ODxsZGVFdXo7q6Gj/88AMIgl5zbWxssGvXLly8eBH5+fnI&#10;zs5Geno6kpOT4eXlpTUVNCLu7+//b6Unli5dukebt6Kiokht6OrqIhMTE2m00NBQEgB58eJFipaX&#10;l0cWFRVp1dHd3U2yWCwyOjpaK58kSXLhwoXUXCIiIkiZTNbjWJIkyYaGBnLy5Mk0GzZt2hSjtNPb&#10;2/scs693btHR0YiLi6PRCgoKMHLkSDg4OCAyMpLGu3XrFgB63js5OWHIkCEoLi4Gg8HAuHHjqCgS&#10;BIHExET4+/ujuLgYBEFg/PjxNJ3GxsYAgGnTpiEpKYmi5+XlISsrCwCgp6eHiIgIcDgcDB06FCdP&#10;ngSPx0NdXZ3yPvRtOyAgIE3piZCQkH2qXuJyuTRPNjc3kwKBgARAOjo6khKJRMPb5ubmpK2trYbc&#10;uHHjKL27du2i8evr60lnZ2eKf+jQIRo/LCyMBEAuX76cLCwsJNvb28mff/5ZY2UGBwfT5KZPn07x&#10;tmzZsl5p5yeffJLXa46Hh4fTPH/o0CHKwxUVFcjNzaXxq6ur8fTpU7z77rs0+s6dO/Hrr7/Sxqki&#10;MTGRdhipra2l8aVSKaXH09MTZmZmCAoKQl9QnhOAPk5u6oZ/9NFHNEXJycm0fktLC62vLGyqy1yV&#10;rgSbzab1hUIhrT9o0CBaXyQS0fqmpqaYNWsWhg8fDgsLC1haWsLCwgK2tra0ccplDmie1Xs0XF9f&#10;H05OTpTgrVu3NCagbrjy4KIecWXeK6F+4FF3zJgxY7TK83g8bNiwAX5+frQDT09QdahGxHta6g4O&#10;DjTlBgYGGopbW1tpfaXhqhHv7OzEnTt3aONUHdPc3KxxGFHlV1RUQCaTYcyYMcjPz8ewYcMonkgk&#10;wo0bN3Djxg1IJBKkpKRQRVMmk+H+/ftaDdeIuGpVV/eomZmZhuHqS7q0tBR6enq0vV0kEqGrq4um&#10;x97eniajimHDhsHKyorGJwgCOTk5NKOTkpIQFRVF9cePH0/b78vKyqBQUKb1/2WjqpA2w52dnTF7&#10;9myoji8vL4ejoyOMjIx6NKyvZa6eJqWlpeByuRgxYgRFE4lEWL9+PW2c8kmvp/v2+/WyuuGGhoZ4&#10;5513ADxf9ps3b6bxlUuyr8KmzTBVaJOfOHEijXb9+nV0dHRQfT6fjxkzZvSqt985LhaLUVtbC0tL&#10;S0q4oKAA3377LcLCwmjLFfh/AXoZw1ShTZ7FYtFoH3/8MXx8fMBkMhEaGgqBQIC6ujpYWFhQY8rK&#10;ymgy/f4JSSqVIiQkhCbM4XCwbds22NvbIycnR6sB2vK+N8PVK74qXy6X486dO7h27Rr1hAYA1tbW&#10;yMrKwpkzZyAQCLBjxw7k5eXR9NTU1ND6L/R6+fTp09i6dSuePXtGU1JVVYW0tDStBqpGrKWlBQ8f&#10;PqSNU+WLxWI0NDSoTo5m+O3btyGXP/+LkdWrVyM1NRVNTU0UXyKRYNu2bYiIiIChoSHtPuoPKv2u&#10;6kqsX78ecXFx8PLygqurKzo7O5GSkgK5XI6CggJqnNLD06dPp6qrXC6n3sYo4e7uTl2r5qkSEyZM&#10;oK5lMhl1XVVVhfnz50NfXx8eHh549uwZSkpKKP3Lli2j3tQA0Ngi1e3s14uIjo4OnD17FmfPnqXR&#10;1fdxALh37542FRTU93RVkCTZKx947sz8/HwNek1NjcbyVsXgwYOlKvfRjR8Np0yZcnnevHlHlX2d&#10;+AmJzWY3HD9+fC6TyaROUb2e1dVhaWlZa2Rk1K5OV3VcT7T+jBloGo/HE/r7+/9n2rRpmSwWi/ZQ&#10;0WeOu7i4lM2fP//IjBkzzjo7O5dru+FfEb1GPDg4OGX37t3LtEX5r44eP/dKSkqKPHDgwOI/i9El&#10;JSUTTp06NXOg9Gmt6p6enoUrV67cMVA3GQhkZWUJEhISVg2UPo0c19fXl+/Zsyfs9+RyXFxcjI2N&#10;jVgoFPI8PT0LJRKJlUgk4s6ePfsEn88//8svv/wtNTX1CwCwtrauWbdu3dbU1NQv2trajG/fvj3G&#10;yspK4ubmdjMzM3Oam5vbzeDg4BQAaG1tNVm7du02BoNBrlmzZruhoWHHpk2bYltaWlgAsGLFin92&#10;dHQYnjx5cpaRkVF7dXW1bWRkZJKdnV2V+hw1cvyDDz646uLiUqY+8EUQHx+/+r333rvh4ODw4LPP&#10;Pvs3n88/b2FhUeft7Z1TWVk5ysfHJ5vL5YomTZp0bcOGDVucnJzu/vjjjwFlZWUu3t7eOV9//fV6&#10;DofzxMPD48JXX321y9zc/Cnw/G/cm5ubzS5cuOBRWVk5ysHB4cHu3buXrVy5ckdaWlqgSCTihoeH&#10;fxcdHb35888//5dCoSDMzMyatc1RI8fd3Nxu/h6jlVi1alXC4cOHFwBATExM3L59+5Z0dnYaSCQS&#10;q6ampiE8Hk84evToe2w2u6G2ttYSAGbOnHlq7969oTweTxgYGJi2f//+kNGjR997+PDhCADgcrmi&#10;PXv2hPn6+p6ur68f1tTUNGTUqFGVNjY2YhcXlzKlHhMTk9bU1NQvjh49Ok/1tKYKjRzn8XhCbQMH&#10;Gt3d3XpSqXTwqlWrEiZPnlz0snoIglBIpdLB7u7uV5YvX76zv3IaEbewsKjrTWCgIJPJBrHZ7Iay&#10;sjIXR0fHiv7I3L9/f2RiYmLU+fPn+cbGxm0A0NjYOJTNZjdIJBIrKysrSX/vr5HjA4E5c+b8ZGdn&#10;V8VgMMigoKBjVlZWEgMDg86goKBj5ubmT/fv3x+Snp7ul56e7jd27NhbLBarhc/nn7exsREDwKef&#10;fprn6upaCgACgSCLy+WK2tvbjebOnXu8uLh44vDhwx/Fx8evbmpqGiKTyQalp6f7GRkZtTs6Ola0&#10;tLSw5syZ81Nfc1QoFARiYmI2kSr/MUAXmr29/SNioCP+V4CJiUkr8aacv18Enp6ehToX8YaGBvak&#10;SZOu6VTE5XK5/po1a7b7+PhkD3hV/7PiyZMnnIMHDy6KiYmJs7a2rmEWFhZ6EgSh0NPT61ZvTCaz&#10;Sxv9j+AzmcwugiAU3d3dei/Surq6mKp9Q0PDDnNz86c3b950W7x48QFra+saAPgfZkA/ohuSix0A&#10;AAAASUVORK5CYIJQSwMECgAAAAAAAAAhAD+uHT6XDAAAlwwAABQAAABkcnMvbWVkaWEvaW1hZ2Uy&#10;LnBuZ4lQTkcNChoKAAAADUlIRFIAAABMAAAAQAgDAAAAh4thYgAAAwBQTFRFAAAAAQEBAgICAwMD&#10;BAQEBQUFBgYGBwcHCAgICQkJCgoKCwsLDAwMDQ0NDg4ODw8PEBAQEREREhISExMTFBQUFRUVFhYW&#10;FxcXGBgYGRkZGhoaGxsbHBwcHR0dHh4eHx8fICAgICAgIiIiIyMjJCQkJCQkJiYmJycnKCgoKCgo&#10;KioqKysrLCwsLCwsLi4uLy8vMDAwMDAwMjIyMzMzNDQ0NDQ0NjY2Nzc3ODg4ODg4Ojo6Ozs7PDw8&#10;PDw8Pj4+Pz8/QEBAQUFBQUFBQ0NDRERERUVFRkZGR0dHSEhISUlJSUlJS0tLTExMTU1NTk5OT09P&#10;UFBQUVFRUVFRU1NTVFRUVVVVVlZWV1dXWFhYWVlZWVlZW1tbXFxcXV1dXl5eX19fYGBgYWFhYWFh&#10;Y2NjZGRkZWVlZmZmZ2dnaGhoaWlpaWlpa2trbGxsbW1tbm5ub29vcHBwcXFxcXFxc3NzdHR0dXV1&#10;dnZ2d3d3eHh4eXl5eXl5e3t7fHx8fX19fn5+f39/gICAgYGBgoKCg4ODg4ODhYWFhoaGh4eHiIiI&#10;iYmJioqKi4uLjIyMjY2Njo6Oj4+PkJCQkZGRkpKSk5OTk5OTlZWVlpaWl5eXmJiYmZmZmpqam5ub&#10;nJycnZ2dnp6en5+foKCgoaGhoqKio6Ojo6OjpaWlpqamp6enqKioqampqqqqq6urrKysra2trq6u&#10;r6+vsLCwsbGxsrKys7Ozs7OztbW1tra2t7e3uLi4ubm5urq6u7u7vLy8vb29vr6+v7+/wMDAwcHB&#10;wsLCw8PDw8PDxcXFxsbGx8fHyMjIycnJysrKy8vLzMzMzc3Nzs7Oz8/P0NDQ0dHR0tLS09PT09PT&#10;1dXV1tbW19fX2NjY2dnZ2tra29vb3Nzc3d3d3t7e39/f4ODg4eHh4uLi4+Pj4+Pj5eXl5ubm5+fn&#10;6Ojo6enp6urq6+vr7Ozs7e3t7u7u7+/v8PDw8fHx8vLy8/Pz8/Pz9fX19vb29/f3+Pj4+fn5+vr6&#10;+/v7/Pz8/f39/v7+////Dnni5AAAAAFiS0dEAIgFHUgAAAAJcEhZcwAADsQAAA7EAZUrDhsAAAkw&#10;SURBVFiF1VdpVFRHFi5xXybjaEY0eo4kOTo4xj3jeBSIJCoo4y4gIoo6MeO4JAF3HRVccY2yHhXF&#10;BcQVhk0kKLuAgKAgLTR0I40INiCIbE2/98179V53vzbCn2TOmblwuqpu3fu9W7fuvVVF8BsS+T8B&#10;q8lob72fCCQ8+Q3AqixlQecDmjaf8zgPtMYGxIV77ztVFxiU/uLUlTz4+3IiJWGn8hT+Z3NVQX5P&#10;n2679bpjMCzP/zEaSWtQNr0FTRWZcwvatkeF3H3rsTNSvYLx2YjyjUXay+t/uJvrfDi3dP+Nf3Vm&#10;GetUmufo4XUQdZb13PD0QTR+j+NZ2OOk1nzdFLkVTRlod7/unP929srqJs9/bzv4qBOwxfnAUY/v&#10;UDC9jfOcZzN7whN+ie17Nyc3LdbecUd7XXtQYPuyZPmSvbLXWxn47uoEbOPzW2d3qT0u7rsF1Ltd&#10;ONmyNh0lx8/czN95MQpRh1C0JmJd0NlMr6NRhd5e0TXxax53AlavVRe/A5TV3ECjKn3F1rDcHiuB&#10;N2VASyOYhvpyuRo1ldxmVaBR3tyJz34l/TfBWMnvL6kjvh6M0TLcv1YkprZMWQOGkefVMhUNejY3&#10;wUlpGXVMZMeUkEAM8lqWZbBj4LChQdg6cPBOjPEBx+L5OgFE7pYoR0THSrHCp04lWvpJ3gZuGSxc&#10;P5O5/iG3x4GysuYBh8BoAG1bIw9JJWLuGy2rzmi0bJneMhb3rW8Da4f6zlyv+sg2Cc2mXsCROU9R&#10;Gx2WJDgCMdEwrAM3p9RC7wm2zdFRB8blTl+yDPhnH2vTo+yVYWR30xAvaKeRIddRGhLP8uZLwXhT&#10;7szhw1FwAgMejBHn1hFCPm/Gqr/gHslFuxt5NNwLFf0JMTnAaVB5CRhe/jjLc9V4t9VWRziXMkaW&#10;oWUTh0W6hMJ1gL/9oIJzkc5/lH18AGE8l5xkxC0QwDhVttpu+flN1tMW7D0xxVdYqh6M0aygWmQe&#10;e+bLSfYKOH0x4wkWhrCOAnu/6Bq9ZUicyQAhlo1A4mrhU3ownBGUyBBuFjW51y+E5tRyPVVfkR8G&#10;/QYIG//MUhVc6W4anSoPdWYhBUPWQEHHPBpvvCxN6YqHfnOyHhGDhYmRL2FkGaNZu9DcycZs1ij7&#10;2f54JvEZC2tBZWo5wsYQA01ORtbnQtcVjFFoIHr49L/ZferwZ7vRdTc28JMiGK4JCl9UItCESKn3&#10;RWR/Qnt9smEM1jCSmPYaQ4b08qwftM4Axmr+SuV7xsKbkBk/3QmwMyG9HQJvn/mamIThooBrzysY&#10;wBg29FBYek7iZTf5ZuJmAENOVyp+gLfwDE0Mn4ERfMPsI70yIGx030KIYIwYpCKFmZAfJGCnqPRg&#10;dcVgMpnhv8wymYKL2izIhNb8HnR+O4zSCTQltKgyI71TqQt4MGimUeGD8CLk0HsFKpSQq3Ch819p&#10;IYSGAFZHOywcCNkCvoZRy1DUk5ftUYjJhHxpazNrlo0N90PJdiohixDXhRcYVANJaMDjGnisI12I&#10;VbMhaBFLP2ymfcqB9rK2sLKy4P6sLK0sLS2+6k7IJ41VH9H9eWIAYxhsGNzIjRW/IyQKtIIJYBco&#10;2Df8KsnHL41Wmd2P492FOY3i+xIwLbaRHSzbspCQtSxjKEGi/13wLd8sMJRVLfuGRvBhfE0lbkIa&#10;Z9t5bx4gZFQ9JPUMx6joaiynbaSh+sGPcnZjDm1D9GDcqrCVc4B/H9L1vuhERgq2SoyncfU609A6&#10;iXL2wJa2oZDEGTz4lRMhXoUgoWABVHQ+5wVKJ3Qxjt0C4xIm0DZauky2Zi7dNrV+IYJltwWLEC7o&#10;jqgVS1ZBfzrup2iipaNbplGcoWo4Z1qwUJG0urKNTJrc/dXvhgloW8RwnC8MJyGvGwV9Id1Nvj7+&#10;notByXZRMPVQqhQlRjoZmEezI7wbEdPoNG3Nm2F0OjG4PKHYsFuCz7j4o8K2TIKgTay5BMW7kcKg&#10;7/O3ZrSznLNCrLQMf0/gMr2JkwM9qHTL1CJCUIvDP4RO1zROKFhEPgpf2nbhwowRwJjGmJbKXCb1&#10;pULOlj8CW3ZRxoqWaVEtFO2x72rEMjtDg1qxws5vLzMVVtmirxpQmdXFb4btXu9X2Gbe1j7vshK6&#10;EsRgvaC4AS9nC70AbBI6No1YIPR8DJUWL6a2Ju+Afc8bqN8xOgonx4SxjL5sVwyh8iZH0OpEe2ZX&#10;ulPGxlbRoWS8RgJWPao6fD/mWdg1px1cadfyyn8J50/96eQtlv6dDbhi2Zt3Gx8s1jfxdrUw0TtS&#10;cjox2mOH/VXsvoQ9cQ/UtSvKvI8lsuIy+eoBJ9HdY7OAZ6dnjDMfbxdQCtwbJfI3g17jEBPb8U2P&#10;0R3CMvF8JP1cHuuuiMzjpbqzaqJaCE7EBhe/VlYWlVa+rqooLlLIFS0VirJiVZVSWSyrdHAQ7xop&#10;A0Q90nPihtjHeTkRq0d307E+LebTm0/m5JWO65Yc9rFZ77Bqnfvcw57WD04vX3zvut9id2/vYBcX&#10;8UqFR0OJgbp0lQzIWLnuSMLPp55kpOanJCZmx+ZlJqdlPlYpYpIKCnMSU4urlM7O+vtZ3hTyYVpQ&#10;rk8aRN+j7snLz87Jrn6Rn5KtKHqYVxLexjO1hssed0av/RBU9z1aSbkUd3PvkiW26zc5Hfve3cV1&#10;y5Zd+7nHhpgBYt5yKXZzVr/3oPrZJ0CazDHUMlZdmJeizEmJj0h/lPagPFcubOfSpcRwPedS99nf&#10;P5NAjXCTwXBp5cEi/YpkMtlzeamirEShVJSVKpWlckWJjGcWzJxJ9G8AhsLVpnnajPvTCPOJC05m&#10;vgH1PKPHYzMWOi3tiBwXLZK+A+jHOWqpr2vQQLjJCrcA6WwnRBjtLwj6O7QRksEfunsLS6PbwH3f&#10;svf1jMAMA+krylC6OwSj5ZMrrvR1wn+fWsLQX2Mwwx59EIxP/lcVnFirtuod95ZtrH2hZspqVfWq&#10;NlV5SUM595UPg7EcgTUi/uM1V6/JsuIOYf+ec4VNNbsuNNYdL/KtuHU1sNDvvE/Be49FHUBHj9eK&#10;y/jO8aeNOO5q4ZPUeCngbPOlwGPB8Xf9Qo6mfxvX0W52wNckZSYmqWKRm3L951earOSHmodZaakh&#10;z9LjM5oe1HWg9L/7Rv8PEM/ZXKC2izsAAAAASUVORK5CYIJQSwMECgAAAAAAAAAhAIsfw++2IQAA&#10;tiEAABQAAABkcnMvbWVkaWEvaW1hZ2UxLnBuZ4lQTkcNChoKAAAADUlIRFIAAAC8AAAAOAgGAAAA&#10;R2iSZQAAAAZiS0dEAP8A/wD/oL2nkwAAAAlwSFlzAAAOxAAADsQBlSsOGwAAIABJREFUeJztXXk8&#10;1cv7n3McZDmWIzsnlRbi2FJEoWSJSJEihZZL3Vy50b59uyp1r0qLrjYtSKEshTYlosWukizZW+wH&#10;Wc45n98f7vy+cz+dwyFSv5/36/W8Xmdmnpl55nOemc/MM8/MB2AYBoaaenp6SPHx8daLFi26SaPR&#10;8pSVld/Jy8tXnz17dg07/qSkJHNpaekPVlZWCcePH/d68+bNVDxPXV2dzKVLl1Z2dXXxDYfMo/T/&#10;gwadsaamRi4vL4+GxrFYLMLx48e95OXlqwEAGErbt2/3Z7FYBHZlpaWlGeD5ly1bFlFXVycDeRgM&#10;Bo+IiEiLpqZmTkFBgdpIP7hR+jlpwBlaWlpEvL29j/Lw8DAAABhUyoaGBsrChQvj8IorJibWdOvW&#10;Ldv+yj158uQGdnmjo6MXQx4LC4tEAADGx8fXFRYW5jTSD2+Ufj4aEHNHR4fA9OnTX0CFnDFjxjMW&#10;i0VoamoSU1NTK0CVVU1NrSAwMHDTp0+fJLktPzMzc+b8+fPvouXw8PAwIiIilmEYBmJiYuxgPD8/&#10;f+fz5891R/oBjtLPRQQMwwA3wDCM4OTkFH7t2rVlMC4pKcnC3Nw8uaysbEJJSYkyiURikEgkBoVC&#10;aZw2bdorAoHAXeE4vH37dkpOTo5WQUGBemlp6UQhIaH2Y8eOeQsLC7cZGRk9fvLkyWwAAFBQUKh+&#10;+fLldGlp6Y+DqWcU/w/Bbc+IiIhYBpCR183N7QKnOflwUVFR0RQ7O7sYVI5ffvnlzEiPGqP081Cf&#10;IzyTyeTh4eFhAgDA3LlzH6akpJgAAICxsfGjI0eO+Obk5GjR6XQyPz9/l7i4eJORkdFjeXn5mqHq&#10;jI2NjZRHjx4Zp6WlGaamps7JysrSwfPIyMh8qKmpkScSiSwAAGCxWET4exSj+AqcesLly5ddzp07&#10;txrDMFBaWjoBIKMqkUhkAtwCE9KWLVsODcXIn5eXRxMTE2viVA9KGRkZejCfq6vrxfb2dsGRHkl+&#10;Bqqvr5fIy8uj5eXl0UpKSiYORx0sFotQVVWl8PHjR6nv2baOjg6BgoICNdg+JpNJxDAOi9bMzMyZ&#10;fHx8Xd7e3kcxDAPx8fHWioqKlX0pnZqaWkFMTIzdUE5zKioqqEuXLo2EFiFOtHXr1oMYhoG2tjYh&#10;IpHI3LZt24GhqN/JySlMTU2tQE1NrSAlJcUYxu/bt2+3urp6vpmZWXJLS4tIf+Xcvn17gbq6er67&#10;u/t5DMNAbm6uhrq6ej4kKD8n6u7u5tXT08tQV1fPDw0NXYVhGPj1119PoGVwosjIyKVoWeXl5Uqr&#10;Vq0KnTx58lv0GRIIBNapU6fWYxgG6HS6MDdlQ7KyskrAyxsUFLTRyMjoETpoKSkplTs5OYW9fv1a&#10;hVNbXV1dL9JotDw8zZ0798HWrVsPxsTE2LW2tpLZ5e3s7OTfunXrwRkzZjzj5eXtRtvn6Oh4rbOz&#10;k/+rTEwmk6itrZ0FAMDQhrBYLEJBQYHa4cOHfVesWHFlzZo1Zzdu3BgUEBDgx26jaCiprq5OJiAg&#10;wM/GxiaWRqPliYiItEhISNTPmTPn8fr1609FRUUtwTAMZGVlaQMAMF5e3u7Pnz+P/dZ6Z86cmQkf&#10;WFxc3EIYv3bt2hAYP3/+/Lvd3d28fZUTFhbmBADAjI2NU+AzHjdu3HtYhoiISEtHR4dAXx0GKmVl&#10;ZaUihmGAnQmYHQUHB3vAct6+fTtZQUGhCgCAaWho5K5YseIKJCEhoTYKhdLAYDB4WlpaRLgpG5Ky&#10;svI7WMejR4+Mpk2bVgjTJCQk6qWlpT+g/Ly8vN07d+7c39PTQ8K3dfbs2amQT1JS8tP48ePLxo0b&#10;955KpVYICQm1AQCw6dOnv2hqahJD87W3twuam5snwXzOzs5XYduUlZXfAQCwZ8+ezfjq4V67ds0R&#10;Vujg4HB9OBV5sMRisQjs3iSFhYXToOxXr151/h4KDwDAVq1aFdrXmw2v8BiGgT179uxFy7h27Zoj&#10;p/zOzs5XAQCYubl5EoxDFd7X1/dwUlKSOTuCHYTFYhHgW3rmzJmZ+E5qZ2cX4+bmdgHDenfKHz58&#10;aIKSsbFxCqzP1dX14p07dywhPXr0yAgqOzqyOjs7X62vr5dgsViE8vJypYsXL7qKiIi0wPTff//9&#10;z74U/uLFi65o2vXr1x1gmq6u7nN0133NmjVnAQAYiUTqqampkUPznTlz5hd5eflqJpNJ/OrhGhkZ&#10;PYKFenp6nsb3ouzsbK3w8PDl/Y1qw0lpaWkGd+/enV9TUyOHKlp1dbU8lH316tXnhkvh4cNFaefO&#10;nfsHovBlZWXj0fz4aQH6zOHIhk5PUIW/cuXKiv7a8unTJ0nIv2/fvt349NjYWJvU1NTZnPI7Ojpe&#10;g/kPHTq0BZ/+7t07ZQqF0gB5fv311xPsysnKytIeO3bsZ8gXHh6+nFuFZzAYPGjerKwsbZimpaWV&#10;DQDAZs2alY6vs7KyUjEoKGgjhmGACBB0d3fzPXv2bCYMq6iovMEwjJCZmann4uJyRVxcvElbWzs7&#10;PT3dgJeXtweMEERFRVusra0T5OXla1RVVV+fOHFiY0tLi6iMjMwHSUnJzwAAQCKRGN9Tpj/++GNn&#10;SEjIOm75x48fX25sbPwIhpOSkiw+fvwojeeLj49f2N7eLkShUBptbW1jByvf27dvp8DfMjIyH/Dp&#10;NjY2cbNnz34y2PK9vb2PNTY2UgAAQEREpHXPnj372PFpa2tn37x50w6GfXx8AhkMBombOnh4eJhC&#10;QkLtMJybm6sJAAAYhhGKi4snA8C+bYqKilUbN248AQD4t8JnZ2drd3Z2joFhExOTFEdHx0h9ff2M&#10;q1evruju7uZTV1cv8Pf338GNgMMFNTW1wiNHjvgCAEBRUdFULy+vICUlpfc3b960W7x4cQwAAIiL&#10;izcNtxza2trZaNjT0zM4ISHBmtv8bm5uF+FvJpPJExERsRzPEx4e7gQAACtWrLjKz8/fNVhZOzo6&#10;BOHv/fv373rx4oXuYMvCo7a2Vi4xMdEShjdv3vzn2LFj6znxGxgYpKuqqr4GAIAPHz7I3L1712ww&#10;9ebk5GgB0DtQw05z8+ZNu0uXLq1isVhEdnn+FVlWVjYB/hYXF29auHBh/I0bNxxg3IQJE8qSk5PN&#10;RUVFWwYj4FBi48aNJ3x8fAJhuLm5WczBweHG06dPZwHQK+tw1Y1hGAGA3lHxzz//3AzjWSwW0dHR&#10;MZJbZVqyZEm0sLBwGwxfvnx5JZre1NQkDhUJ7RyDgZGR0WMxMbFmAACorq5WmDFjxnMHB4cb6Mg/&#10;WFy9enUFqmBz5sxJ7YufQCBgrq6uoTAcGhrqym1d8NkDAACZTKYDAAA/P3+XlZXVbZju6uoaqqOj&#10;k3Xnzp0F+Pz/UngJCYkG+LupqUn8/fv3SjBsZmZ2NyUlxURWVraOW+GGEwQCAfvrr79+DwwM9EHj&#10;CwoK1MXFxZuWL18e8T3k8PHxCfztt9+Ow3BHR4egtbV1Qmlp6cT+8goJCbU7OjpGwnBOTo5WYWGh&#10;GgxHR0cv6enp4dXW1s7W1NTM5VSOh4fHmbFjx9ZDkpSU/AwJdhh+fv6u1atXn0fzRUVF2aurqxfs&#10;2LHDH30D9AdU6QDo1RU0PHny5OL+ykB5srOztbmpNzIy0rGyspIKwxYWFknw97p160LQDcfc3FxN&#10;Kyur24sWLbpVUVExDhX+XwsKgFuMSUtLfwgPD1/+vd0IBkIpKSnGc+fOfQBlZreAhBsPQ7FoXb16&#10;9TkAALZ37949sGwHB4fr6HObNGlSMTSNslu0QsK7Rvv6+h6GaSYmJg8BANjJkyc34PNxa5ZEPVWZ&#10;TCbRx8fnL3Z8qqqqr+rr6yW4WbQePHhwK5p27Nix32CakJBQGze6Ehwc7AHzkMnkVnaL1gkTJpTq&#10;6+s/NTAwSDMwMEiDFiAqlVrh7e19FG84iY6OXiwoKNiOb5ugoGB7enr6LAzDbTxVVlYqCgsL0+fO&#10;nftgx44dfyQkJFhxMvL/iPTixYvpy5Yti/jw4YM0Gt/d3c3r4uJyebgUHsMw8OXLlzGohQsAgOnp&#10;6WW0t7cL9qXwLBaLMGnSpGKYR1ZWtpbBYPDU1NTIEQgEFj8/f2dDQwOlL4XfvXv3vvT09Fnp6emz&#10;0tLSDFBip8SZmZkzDQwM0vCKYWBgkMZpP6AvhY+MjFwK08aOHfuZG4XfvXv3PrRuWC+q8MrKyu9Q&#10;BRYWFqY/ffpUv6/ya2pq5FavXn0O7w1AoVAaioqKpgAWi0WAis1kMokMBoMHLaC4uHhSfn6++kgr&#10;c38UGRm5lNMovmPHjj8AABh+s2KwCu/u7n4er/AYhoGmpiYxdNMFAIDZ2treunz5sgsnhccwDPj7&#10;+29H8yQnJ5sFBgZuAqD3IAy7PAM1S7LraDExMXZoZwMcTI79KXxeXh4NLaOwsHBaf/XDQQOAXlcV&#10;+N+gCn/hwgW3kJCQtWjZAQEBfty0Lz8/Xx1uREEyNjZOAaGhoasAANi6dev+RjMwGAyegwcPbh0z&#10;ZswX1N75o9KsWbPSjYyMHpWWlk5A42tqauRgb8ef0Bpqhcew3rck/sQX3OnjpPBVVVUKBAKBBfmd&#10;nZ2vwnMH9+7dMx0OhYfU1dXFp6Oj8xKWtWbNmrP9KfyBAwe24TuPhoZGLkw/duzYb/3VKSMjUwf5&#10;Fy5cGAfT8ArPYrEIpqam92AcPz9/56tXr1S5bZ+fn18AzKuoqFhJPHv27FoAAIiIiFgOFy5MJpPH&#10;3d39wrZt2w6SSCSGiorKG/CDQ1dX98Xjx4+NtLW1s6G5CgAAwsLCnKEFAV2UDxcUFRWrkpKSLFBL&#10;VklJiXJfeRQUFKrNzMzuwvCNGzccXr58OZ1KpVbOnTv34VDJxs4iw8fH121ubp4Mw21tbcIDLZdA&#10;IGBr1649C8ORkZGOTCaThxP/9evXl3748EEGhj08PM70VfbZs2fXQvt7V1cXv6urayjedl9WVjah&#10;u7ubD58fWm8A6G0bEVoT6HQ6OT4+fiGGYYRffvnlb2gic3FxuSIgIPCFu6aPHObNm/cAAABaWlpE&#10;zc3Nk+GfCw+siImJNcvJydUORV0YzkqBh5qaWmFsbKwtHx9fN7dlomZH+Me5ubldHCpX58bGRoqp&#10;qel9dmmoaXTlypWXB1P+ypUrL0PLS0ZGhv7OnTv/YMfX0dEhCPdQAOi1tKAdDgV8zkpKSu/RPC9e&#10;vNBFwwAA4OTkFP7u3btJ+DK+ahs/P38n+GfI37Vr13+io6MXA+R1nJubqzHS0xVuiMFg8IwfP74M&#10;yk2j0fLgwW8ABudqwGlK4+bmdgFwmNKgFBkZuRSdqnCa0mBY76IX7w5dXl6uxIkfndL4+fkFJCcn&#10;myUlJZknJiZaJCYmWkA/F+hLc/v27QUEAoGFt2xUVFRQJSQk6gHotSxxWgf1NaWBVFRUNEVUVLQZ&#10;8p08eXIDugiuq6uT0dXVfQ7TtbW1s+h0ujBaBjqlOX/+vDuMZzKZRNSfh4+Prwse5u/o6BDg5eXt&#10;vnPnjiVaVk9PDwnNU1xcPAmoqqq+ghG2tra3UDfg7du3+4+0Ig+Ejh496o0qDAyLiYk1DcYf+1sV&#10;Hi9TXwqPYRhYv379Kcg7b968+33xcmuWDAkJWYth/124Ozg4XHdxcbns4uJy2dnZ+aqkpOQn8M86&#10;A5ruBqvwGIaB1NTU2UpKSuWQl0wmt65YseLK8uXLw2FdAABsyZIlUXhrWl8Kj2EYKCkpmYhabXR0&#10;dF729PSQnjx5YghAr5UJts3FxeWyurp6PgC91h3oNfqvhqC0ePHi6MHYrkeS2trahGg0Wh5sg4CA&#10;QAcAAIMHWQZKTk5OYdDnG/WH37179z4ajZaHut72RTt37txPo9Hy+nvLZGVlaUP/75iYGLu+eDdu&#10;3BjEzm8cT9B1OiMjQ09cXLwR/Y8lJCTqZ8+enbpnz569fbknYxgGfH19D8Nnwel+IUgdHR0Cu3fv&#10;3ocqPgAAExUVbTY1Nb335MkTQ055UX94ds8gJCRkrZaWVjakyMjIpfX19RLomwOAXtu7lpZWtru7&#10;+/mKigoqzA/Cw8OX45V9/vz5d9va2oRGWoEHQ+/fvx8HRxJRUdHm2NhYm5GW6Ueh5uZm0ZqaGrma&#10;mho5drb94aCGhgZKenr6rKqqKoXh3Lzs7Ozkh22rq6uT4TRYg56eHhKc+06bNq0wISHBCgrGzkH/&#10;Z6DU1NTZOjo6L9+9e6c80rKM0o9FAMMwEB4evvz8+fPu6KZTZ2cnv729/Y0f2aUAT/n5+eqnT5/2&#10;xLBe2/BIyzNKPx5xTNi8efMRAABWW1srO9JCckt+fn4BZDK5tbq6Wp5dOovFIvQ3Vx2l/9vE1me4&#10;vLx8/F9//fU7AL3eh+x4fkS8fPlyOp1OJ7OzARcUFKibmprez8vL0xgJ2UbxY4C4YMGCO1paWjmf&#10;Pn2SgpEXLlxwx/4x+sNTLD8DqqurFQDodXv98uWLAIw/f/78ak1NzdzU1NQ5U6ZMeTtyEo5ixAHt&#10;mjQaLQ+u3KlUagX4x2Jz/fp1h5F+DXFL8EQ+KndERMQyuPljZ2cXM9IyjtLIEklBQaG6uLh4cn5+&#10;Ps3Dw+PMuXPn1qBO9t9yrOx7Q0FBoRqO8tnZ2dqampq5Li4uV7B/3lZr1qw5N5DyQkNDXWtra+UA&#10;AMDBweHGpEmT3gEAQGJiomVubq6mrKxsHXpyhxNevXo1LS4uzoZKpVY6OzuHcVP369evVZOTk83Z&#10;pVGp1Ep9ff0MTq4SwcHBnuz8SvDQ1tbO7usc69OnT2c9ffp0Vn5+Pq24uHjyhAkTymbOnPnMzMzs&#10;bl/+VXfu3FnAzm+HSCSy1NXVC3R1dV/A00ooSkpKlJOSkiwAAEBSUvIzejiGE5KTk82Lioqm9scn&#10;Kira4urqGgp+++23Y4DN7iSkn2nRunTp0kgo96pVq0LRQxlr164NGajlhptrOo4ePerdXzl9+cNz&#10;IuhS3BdRqdQKLy+v43ibM5lMbu0vLwAA27x58xF2dZeWlk6wtbW9xSkfkUhkbtq0KZDTWYlly5ZF&#10;9FUvkUhkamho5OK9PG/cuGEPeXR0dF5y85xWrlx5iZu2Tpw4sQTDMEDy8fEJPHXq1AbofbZly5YA&#10;2CumTp1aJCsrW8dgMEjf+xaAgYLBYJAMDQ3Trl+/vhQAAB48eDAPjva2traxp0+fXj/Y24z7go+P&#10;T6CCgkK1vb191FCXDaGpqZl74sSJjWhcdHT0kmPHjnkHBQV5CQkJtR84cGA7u7ympqb3OR1op9Fo&#10;+fi4pKQki0WLFt3q6uriBwAAQ0PDtICAgC1VVVWKmZmZenFxcTZlZWUTjh49uunOnTsLMjMz9eBZ&#10;WXbw9PQMdnJyCodhFotF9PPzO/zs2bOZbm5uFxUUFKrR2xu+BSoqKm/U1NQK2aX9720GGIaBLVu2&#10;HAJsegW8W2TlypWXfuSTT8ePH/eKj4+3bmhooKDOcAICAh0eHh7BgzVFcnsvDT8/f2df2+XfOsIb&#10;GRk9wqezWCzCxIkTSyBPfHy8NbsRPjs7W4vbOgsKCtTQvNu3b/fHvz0aGhooenp6GZDH2to6Hs+D&#10;jvCHDx/2xddTVFQ0BaZTKJQGeBTyW0f43bt37+uPnwgAAAcOHNiOP/Q8ZsyYzs2bN//JYDBIkZGR&#10;jrt27dr/7X1w6PHs2bOZv//++1+lpaUTKRRK45IlS6KVlJTeHz582K+6ulohODjYc7jdm7u6uvht&#10;bGzi3rx5ozKc9aAgEAgY6n58//59028pj8FgkGxtbWPpdDoZAAAmTZr0bu/evXvx7skUCqXx3r17&#10;82fOnPkMAAASEhKs//77718GUhcqd2NjIwU9vzDcIALQu5gIDQ11tba2ToAJW7ZsCRg3blxFVVWV&#10;YldXF//Jkyd/ZedvPJLAMIzg5eUVxGAwSPCGhaCgIK+SkhJlX1/fIxQKpXE460d9rZuamsQtLS0T&#10;6+rqZIezTk74VvNxYmKiJXpNS0BAwBZOl20JCwu3oVNfeIhosPiepu//3Xji4+Prjo2NtT19+vR6&#10;VVXV135+focB6L3tCYDeU1BwfvyjICEhwfr58+czAPjvSR0JCYkGKPNww8vLKwg9kVRRUTHOysrq&#10;NhwlhxuoJQYegBksLly44A5/CwsLty1atOhWX/xWVla34QmynJwcrfz8fBq3deEtSEM1h+cG/zom&#10;RSQSWZ6ensFr1649CxepgoKCHTA9Li7OZseOHf7fS7j+cObMGQ/4m90Va8MF7B8zJx8fX3dMTMzi&#10;OXPmpMI/PCcnR8ve3j4qISHBejivI+zo6BAsLy8fD0Cvyc3S0jKRHd+xY8e80WeDLtytrKxuQ7Nk&#10;RkaGPoyfNGnSu/4W+Hx8fN2mpqb3IyMjHQEA4Pbt21bsFsHs8Pr1a1X429TU9P5QfbLo3r1789Gb&#10;8wD4b3uVlJTee3h4nPnqTr+YmJjFdDqdbGdnd1NERKRVXFy8SUxMrLm5uVkMFXSk0dPTw5uamjoH&#10;htELoqqrqxWSk5PNGxsbKVJSUp9WrVp1abjkEBUVbUlMTLTU19fPgPsXd+/eNVu3bl3IhQsX3IfC&#10;MlRXVyd7/vz51WhcVVWVIovFIlKp1MrExERLKSmpT+zy4m8zQyElJfUJKry0tPRHeLcl3G/oD83N&#10;zWLwN3pGFcXz589n4GWHN4ItWLDgDuwwQ4GMjAx9tOOiMDQ0TGOr8L6+vkfKysomeHh4nLG3t486&#10;ePDgtnnz5j2Ijo5egiFnOZOTk83nzZv3YKTMlVlZWTrogeN58+Y9yMjI0Pf399+RmJhoCQ9uP3z4&#10;cO5wyyInJ1eblJRkYWBgkA5v4QoNDXVVVFSs+s9//rP7W8svLi6ejG6ajR8/vpxGo+Xv2rVrv6en&#10;Z3Bft8HZ2trGwqkHhjuLO23atFfwt4yMzAf4lqJSqZXcyAU35QAAAHVNQREVFWUfFRVlDwAAvLy8&#10;PSoqKm9oNFp+UFCQl6enZ/BQ6o+Ghkaejo5OFgyj7YWd+CuFNzc3Tw4ODvbs7Owcc/Xq1RW3bt1a&#10;pKGhkYcv4MaNGw6+vr5HLl686IZWMlzo7Owcc/HiRbe///77l4cPH86Ft8UC0HtoOj4+fuHWrVsP&#10;oaflAwMDfUxMTFKGWha84gDQawOOi4uzMTU1vQ9t2Pv379+lqKhYhd54OxhoaWnlhIWFOROJRJas&#10;rGydiIhIK7d59+zZs09LSyunPz4FBYVq+JtbBzt0gf7582dJdjze3t7H1q1bF8LLy9tDpVIrB3Kw&#10;faCwsbGJ62+A+cpb8tChQ1sVFRWrYLitrU04PT3dAIDekQXGz5kzJ7WgoEDdxMQkhdNrZKhQVVWl&#10;aGhomLZ+/frTPDw8TAqF0ojOj4uLiyf7+voeQZX94MGD2zZt2nR0OOXCw9DQMC0iImI5Oo3x9PQM&#10;Znep50AgJCTUrqKi8mbKlClvB6LsA4Gdnd1N+DstLc0QPxfGo7y8fHx9ff1YGOZ0gaq0tPRHFRWV&#10;N8rKyiXDqezc4iuFFxERaU1NTZ3DbtRGdxMtLS0TBQQEvtDpdLK5uXkyvKt7qJGVlaUzffr0l/AL&#10;fgsXLowH4N8+Puiq38TEJCUzM1Nv69ath4ZDnv5gZ2d3E90VZTKZPGFhYc4jIctAYGFhkQR9c758&#10;+SKQlpZm2Bf/yZMnf4W/eXh4mPiLWn9UsPWHV1JSep+Wlmbo7e19DLU1owovKSn5ed26dSEA9N5p&#10;MxwK1tLSImpvbx8F54dkMpm+YcOGUwD0Wo9kZWXrdHV1XyxevDjGy8sr6O7du2YPHjyYBzdFhgvs&#10;pjQoNmzYcGrbtm0Hh1OGoQaJRGKsX7/+NAxv3LjxRGtrqwg7XjqdTj537twaGF6xYsVVTp8r7e9Z&#10;fW+wVXgAendajx49uunjx4/SYWFhzqtXrz6PLnIA6F3gQq+35ORk88zMTL2hEgzDMIKnp2cwemX3&#10;9u3bD8AvfFhYWCTV1tbKPX/+fEZ0dPSS48eP/zZ//vx7w+EvMxj4+/vvcHFxuTLScgwEW7ZsCZg/&#10;f/49AHo/NLFy5crL+A8LNDU1idvY2MTBzqCnp5d5+vTp9SMh76DwrX4st27dsgWIX8VQ+cfExsba&#10;wHIBANjs2bNTv3z5MmaoyueGvvVemq6uLj4zM7NkWMZgfWkMDQ2fDERu1B9GSkrqo4KCQpW8vHw1&#10;JDk5uRo5ObkadheTNjY2iqupqRXA/JMnT367d+/ePRkZGXqXLl1aOXXq1DcwTVNTM4fd1xJRX5q+&#10;7rDBE+pLQyKReqCc7AjeIYr60pDJ5FZFRcVKBQWFKthmyA+fPVff1gEAgPb2dqH09HSDx48fG33+&#10;/FmSTqeTiUQia8qUKW/19fUzMjIy9Lm92J4bXLp0aRX8raKi8sbf339HRETE8sLCQjVeXt4eYWHh&#10;NhUVlTfm5ubJ6LTrRwIfH193VFSUvZGR0ePv6S+CgpO5EIDeqQk+TlxcvOnly5fTAwMDffbv37+r&#10;uLh48t5/AHmkpaU/7t+/f5e7u/uF4drVZjAYJNTsyS4dH0en08mcdrmhx2ifn56H6Onp4bW0tEx8&#10;8ODBvL74SCQSo6uri/9b70Ok0+lkKSmpT9BSwMvL29PT08PLjpdMJtMfPnw4d/r06S+/pU52KCsr&#10;mwCPClKp1Eo4fautrZVrbm4Wg1/Z6K+c1tZWkerqagVBQcEOJSWl99zU3dDQIAG/XCEkJNQ+kKOJ&#10;2dnZ2n1dZgohKytbh5oj8aivrx+bmZmpl5WVpdPQ0CChqqr6etq0aa+0tbWz+zK1lpeXj4f7EXJy&#10;crXc7oI3NDRIcOuvpaGhkScgIPClrKxsQkNDg0R//AICAl/U1NQKuX5Ndnd38+7Zs2cvuy8soDQU&#10;HwRmdzkUO5o1a1b6QNxfR2mUuBrhUXz+/Fny6NGjm27evGnH7mhVYWGhGn5xi6K7u5vv8ePHRvn5&#10;+bSioqKpra2tIlJSUp+MjY0fWVpaJgoKCnbExMQsDgkJWZdGAhARAAABSklEQVSZmanX0tIiiuYn&#10;k8l0Ozu7m05OTuFmZmZ3f5RF6ih+DgxY4VHU19ePffbs2czu7m4+MplMFxYWblNXVy/Av+6YTCZP&#10;SkqKybVr15bFxMQsxn8EC0JISKjd2dk5LDAw0EdISKidxWIR37x5o1JXVycLP9glLS39cSS/ETuK&#10;nxzD9ero7OzkT01Nne3n5xeA/yIGQFbi6NebIamrq+eXlJRMHOnX3yj936NvGuFxHYfg7u5+4fXr&#10;16oYhhEKCgrU8dvT4uLiTRYWFklWVla3dXR0siZOnFhKIpEYtbW1cllZWTrZ2dnaly5dWvX+/Xsl&#10;KpVa+fz58xlD5To6ilEA8I1TGjwePnw4d/v27Qc+ffokRSAQMFFR0RZJScnPhoaGaaampvd1dXVf&#10;9Ocd19XVxX/q1KkNJ0+e/HXZsmXXOB1OHsUoBoP/ASV+wNLchWc+AAAAAElFTkSuQmCCUEsDBBQA&#10;BgAIAAAAIQCDl2jZ4gAAAAwBAAAPAAAAZHJzL2Rvd25yZXYueG1sTI9Ba8JAEIXvhf6HZQq96e5q&#10;ohKzEZG2JylUC6W3MRmTYHY3ZNck/vuup3p8zMd736SbUTesp87V1iiQUwGMTG6L2pQKvo/vkxUw&#10;59EU2FhDCm7kYJM9P6WYFHYwX9QffMlCiXEJKqi8bxPOXV6RRje1LZlwO9tOow+xK3nR4RDKdcNn&#10;Qiy4xtqEhQpb2lWUXw5XreBjwGE7l2/9/nLe3X6P8efPXpJSry/jdg3M0+j/YbjrB3XIgtPJXk3h&#10;WBOyWAZSwWQuIgnsTsgoWgA7KZjFyxh4lvLHJ7I/AAAA//8DAFBLAQItABQABgAIAAAAIQCxgme2&#10;CgEAABMCAAATAAAAAAAAAAAAAAAAAAAAAABbQ29udGVudF9UeXBlc10ueG1sUEsBAi0AFAAGAAgA&#10;AAAhADj9If/WAAAAlAEAAAsAAAAAAAAAAAAAAAAAOwEAAF9yZWxzLy5yZWxzUEsBAi0AFAAGAAgA&#10;AAAhAAmXy06pDwAAHk0AAA4AAAAAAAAAAAAAAAAAOgIAAGRycy9lMm9Eb2MueG1sUEsBAi0AFAAG&#10;AAgAAAAhADcnR2HMAAAAKQIAABkAAAAAAAAAAAAAAAAADxIAAGRycy9fcmVscy9lMm9Eb2MueG1s&#10;LnJlbHNQSwECLQAKAAAAAAAAACEAOcR100kNAABJDQAAFAAAAAAAAAAAAAAAAAASEwAAZHJzL21l&#10;ZGlhL2ltYWdlMy5wbmdQSwECLQAKAAAAAAAAACEAP64dPpcMAACXDAAAFAAAAAAAAAAAAAAAAACN&#10;IAAAZHJzL21lZGlhL2ltYWdlMi5wbmdQSwECLQAKAAAAAAAAACEAix/D77YhAAC2IQAAFAAAAAAA&#10;AAAAAAAAAABWLQAAZHJzL21lZGlhL2ltYWdlMS5wbmdQSwECLQAUAAYACAAAACEAg5do2eIAAAAM&#10;AQAADwAAAAAAAAAAAAAAAAA+TwAAZHJzL2Rvd25yZXYueG1sUEsFBgAAAAAIAAgAAAIAAE1QAAAA&#10;AA==&#10;">
              <v:group id="Group 34" o:spid="_x0000_s1027" style="position:absolute;left:5970;top:11222;width:5936;height:5616" coordorigin="5970,11222" coordsize="5936,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5" o:spid="_x0000_s1028" style="position:absolute;left:5970;top:11222;width:5936;height:5616;visibility:visible;mso-wrap-style:square;v-text-anchor:top" coordsize="5936,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sVKwgAAANoAAAAPAAAAZHJzL2Rvd25yZXYueG1sRI9Bi8Iw&#10;FITvC/6H8AQvoqkuyLYaRQRBZJFdFbw+mmdbbF5KEmv995sFweMwM98wi1VnatGS85VlBZNxAoI4&#10;t7riQsH5tB19gfABWWNtmRQ8ycNq2ftYYKbtg3+pPYZCRAj7DBWUITSZlD4vyaAf24Y4elfrDIYo&#10;XSG1w0eEm1pOk2QmDVYcF0psaFNSfjvejYJDdRl+pm7yM5y5TUrtgcP++6LUoN+t5yACdeEdfrV3&#10;WkEK/1fiDZDLPwAAAP//AwBQSwECLQAUAAYACAAAACEA2+H2y+4AAACFAQAAEwAAAAAAAAAAAAAA&#10;AAAAAAAAW0NvbnRlbnRfVHlwZXNdLnhtbFBLAQItABQABgAIAAAAIQBa9CxbvwAAABUBAAALAAAA&#10;AAAAAAAAAAAAAB8BAABfcmVscy8ucmVsc1BLAQItABQABgAIAAAAIQCQysVKwgAAANoAAAAPAAAA&#10;AAAAAAAAAAAAAAcCAABkcnMvZG93bnJldi54bWxQSwUGAAAAAAMAAwC3AAAA9gIAAAAA&#10;" path="m5936,l5731,28,5511,66r-220,45l5073,163r-216,59l4642,288r-213,73l4217,442r-209,88l3802,625,3598,727,3397,836,3198,952r-195,124l2811,1207r-188,138l2439,1490r-181,152l2081,1801r-172,167l1757,2125r-146,160l1471,2449r-134,167l1209,2786r-123,173l970,3135,860,3313,755,3494r-98,184l565,3864r-87,188l397,4242r-74,192l254,4627r-63,195l135,5019,84,5217,39,5416,,5616r2044,l2077,5493r36,-122l2153,5250r43,-120l2242,5011r49,-118l2344,4776r55,-116l2458,4545r63,-114l2586,4319r69,-111l2727,4099r75,-108l2880,3885r82,-105l3047,3677r88,-101l3226,3477r95,-97l3434,3270r115,-105l3667,3064r121,-96l3910,2876r125,-88l4162,2705r129,-79l4422,2551r132,-70l4689,2414r135,-61l4961,2295r139,-53l5240,2194r141,-45l5523,2109r142,-35l5809,2042r127,-23l5936,e" fillcolor="#ededed" stroked="f">
                  <v:path arrowok="t" o:connecttype="custom" o:connectlocs="5731,11250;5291,11333;4857,11444;4429,11583;4008,11752;3598,11949;3198,12174;2811,12429;2439,12712;2081,13023;1757,13347;1471,13671;1209,14008;970,14357;755,14716;565,15086;397,15464;254,15849;135,16241;39,16638;2044,16838;2113,16593;2196,16352;2291,16115;2399,15882;2521,15653;2655,15430;2802,15213;2962,15002;3135,14798;3321,14602;3549,14387;3788,14190;4035,14010;4291,13848;4554,13703;4824,13575;5100,13464;5381,13371;5665,13296;5936,13241" o:connectangles="0,0,0,0,0,0,0,0,0,0,0,0,0,0,0,0,0,0,0,0,0,0,0,0,0,0,0,0,0,0,0,0,0,0,0,0,0,0,0,0,0"/>
                </v:shape>
              </v:group>
              <v:group id="Group 36" o:spid="_x0000_s1029" style="position:absolute;left:567;top:14213;width:10772;height:2" coordorigin="567,14213"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7" o:spid="_x0000_s1030" style="position:absolute;left:567;top:14213;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D4wwAAANsAAAAPAAAAZHJzL2Rvd25yZXYueG1sRE9La8JA&#10;EL4X/A/LCL3VTXowIXUVEQQP9dC0hfY2ZMckmJ2N2TUPf70rFHqbj+85q81oGtFT52rLCuJFBIK4&#10;sLrmUsHX5/4lBeE8ssbGMimYyMFmPXtaYabtwB/U574UIYRdhgoq79tMSldUZNAtbEscuJPtDPoA&#10;u1LqDocQbhr5GkVLabDm0FBhS7uKinN+NQp+Lry9TYfblF7f9e+pTL6PfRIr9Twft28gPI3+X/zn&#10;PugwP4bHL+EAub4DAAD//wMAUEsBAi0AFAAGAAgAAAAhANvh9svuAAAAhQEAABMAAAAAAAAAAAAA&#10;AAAAAAAAAFtDb250ZW50X1R5cGVzXS54bWxQSwECLQAUAAYACAAAACEAWvQsW78AAAAVAQAACwAA&#10;AAAAAAAAAAAAAAAfAQAAX3JlbHMvLnJlbHNQSwECLQAUAAYACAAAACEAqLVw+MMAAADbAAAADwAA&#10;AAAAAAAAAAAAAAAHAgAAZHJzL2Rvd25yZXYueG1sUEsFBgAAAAADAAMAtwAAAPcCAAAAAA==&#10;" path="m,l10772,e" filled="f" strokecolor="#00c4bf" strokeweight=".5pt">
                  <v:path arrowok="t" o:connecttype="custom" o:connectlocs="0,0;10772,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1" type="#_x0000_t75" style="position:absolute;left:2643;top:15640;width:1408;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LfnwgAAANsAAAAPAAAAZHJzL2Rvd25yZXYueG1sRE9Na8JA&#10;EL0L/Q/LCL2I2Vio0dRVaqFQqJcm1fOQnSbR7GzYXTX9992C4G0e73NWm8F04kLOt5YVzJIUBHFl&#10;dcu1gu/yfboA4QOyxs4yKfglD5v1w2iFubZX/qJLEWoRQ9jnqKAJoc+l9FVDBn1ie+LI/VhnMETo&#10;aqkdXmO46eRTms6lwZZjQ4M9vTVUnYqzUZDtpT08n8rPXb8s51vOysk5Oyr1OB5eX0AEGsJdfHN/&#10;6Dh/Cf+/xAPk+g8AAP//AwBQSwECLQAUAAYACAAAACEA2+H2y+4AAACFAQAAEwAAAAAAAAAAAAAA&#10;AAAAAAAAW0NvbnRlbnRfVHlwZXNdLnhtbFBLAQItABQABgAIAAAAIQBa9CxbvwAAABUBAAALAAAA&#10;AAAAAAAAAAAAAB8BAABfcmVscy8ucmVsc1BLAQItABQABgAIAAAAIQA9oLfnwgAAANsAAAAPAAAA&#10;AAAAAAAAAAAAAAcCAABkcnMvZG93bnJldi54bWxQSwUGAAAAAAMAAwC3AAAA9gIAAAAA&#10;">
                  <v:imagedata r:id="rId8" o:title=""/>
                </v:shape>
                <v:shape id="Picture 39" o:spid="_x0000_s1032" type="#_x0000_t75" style="position:absolute;left:1303;top:15395;width:1090;height: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1nVwQAAANsAAAAPAAAAZHJzL2Rvd25yZXYueG1sRE9da8Iw&#10;FH0f+B/CFfY2U+sQ7YyigjJUELvBXi/NtSk2N7XJtP578zDY4+F8zxadrcWNWl85VjAcJCCIC6cr&#10;LhV8f23eJiB8QNZYOyYFD/KwmPdeZphpd+cT3fJQihjCPkMFJoQmk9IXhiz6gWuII3d2rcUQYVtK&#10;3eI9httapkkylhYrjg0GG1obKi75r1Wwzc3osN3vL++76dH+lJPVNaWTUq/9bvkBIlAX/sV/7k+t&#10;II3r45f4A+T8CQAA//8DAFBLAQItABQABgAIAAAAIQDb4fbL7gAAAIUBAAATAAAAAAAAAAAAAAAA&#10;AAAAAABbQ29udGVudF9UeXBlc10ueG1sUEsBAi0AFAAGAAgAAAAhAFr0LFu/AAAAFQEAAAsAAAAA&#10;AAAAAAAAAAAAHwEAAF9yZWxzLy5yZWxzUEsBAi0AFAAGAAgAAAAhAAQ/WdXBAAAA2wAAAA8AAAAA&#10;AAAAAAAAAAAABwIAAGRycy9kb3ducmV2LnhtbFBLBQYAAAAAAwADALcAAAD1AgAAAAA=&#10;">
                  <v:imagedata r:id="rId9" o:title=""/>
                </v:shape>
                <v:shape id="Picture 40" o:spid="_x0000_s1033" type="#_x0000_t75" style="position:absolute;left:567;top:15581;width:470;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jKIxAAAANsAAAAPAAAAZHJzL2Rvd25yZXYueG1sRI/NasMw&#10;EITvgb6D2EJviWw3LcGJEkqg0ENyiFvodWNtbFNr5UjyT94+KhR6HGbmG2azm0wrBnK+sawgXSQg&#10;iEurG64UfH2+z1cgfEDW2FomBTfysNs+zDaYazvyiYYiVCJC2OeooA6hy6X0ZU0G/cJ2xNG7WGcw&#10;ROkqqR2OEW5amSXJqzTYcFyosaN9TeVP0RsF1TGcit65l+/D9bk/LlPXTMNZqafH6W0NItAU/sN/&#10;7Q+tIEvh90v8AXJ7BwAA//8DAFBLAQItABQABgAIAAAAIQDb4fbL7gAAAIUBAAATAAAAAAAAAAAA&#10;AAAAAAAAAABbQ29udGVudF9UeXBlc10ueG1sUEsBAi0AFAAGAAgAAAAhAFr0LFu/AAAAFQEAAAsA&#10;AAAAAAAAAAAAAAAAHwEAAF9yZWxzLy5yZWxzUEsBAi0AFAAGAAgAAAAhAOryMojEAAAA2wAAAA8A&#10;AAAAAAAAAAAAAAAABwIAAGRycy9kb3ducmV2LnhtbFBLBQYAAAAAAwADALcAAAD4AgAAAAA=&#10;">
                  <v:imagedata r:id="rId10" o:title=""/>
                </v:shape>
              </v:group>
            </v:group>
          </w:pict>
        </mc:Fallback>
      </mc:AlternateContent>
    </w:r>
    <w:r w:rsidRPr="002B15B0">
      <w:rPr>
        <w:rFonts w:ascii="Verdana" w:hAnsi="Verdana"/>
        <w:color w:val="575756"/>
      </w:rPr>
      <w:t xml:space="preserve">GBG Loqate, 805 Veterans Blvd </w:t>
    </w:r>
    <w:proofErr w:type="spellStart"/>
    <w:r w:rsidRPr="002B15B0">
      <w:rPr>
        <w:rFonts w:ascii="Verdana" w:hAnsi="Verdana"/>
        <w:color w:val="575756"/>
      </w:rPr>
      <w:t>Ste</w:t>
    </w:r>
    <w:proofErr w:type="spellEnd"/>
    <w:r w:rsidRPr="002B15B0">
      <w:rPr>
        <w:rFonts w:ascii="Verdana" w:hAnsi="Verdana"/>
        <w:color w:val="575756"/>
      </w:rPr>
      <w:t xml:space="preserve"> 305, Redwood City CA 94063-1737, USA                                                    </w:t>
    </w:r>
  </w:p>
  <w:p w14:paraId="70E008E4" w14:textId="77777777" w:rsidR="004A670E" w:rsidRPr="002B15B0" w:rsidRDefault="004A670E" w:rsidP="00B83558">
    <w:pPr>
      <w:pStyle w:val="BodyText"/>
      <w:tabs>
        <w:tab w:val="left" w:pos="3768"/>
        <w:tab w:val="left" w:pos="4005"/>
      </w:tabs>
      <w:rPr>
        <w:rFonts w:ascii="Verdana" w:hAnsi="Verdana"/>
      </w:rPr>
    </w:pPr>
    <w:r w:rsidRPr="002B15B0">
      <w:rPr>
        <w:rFonts w:ascii="Verdana" w:hAnsi="Verdana"/>
        <w:noProof/>
        <w:color w:val="00D7D2"/>
      </w:rPr>
      <mc:AlternateContent>
        <mc:Choice Requires="wpg">
          <w:drawing>
            <wp:anchor distT="0" distB="0" distL="114300" distR="114300" simplePos="0" relativeHeight="251660288" behindDoc="1" locked="0" layoutInCell="1" allowOverlap="1" wp14:anchorId="2E914794" wp14:editId="1673CD23">
              <wp:simplePos x="0" y="0"/>
              <wp:positionH relativeFrom="column">
                <wp:posOffset>2421890</wp:posOffset>
              </wp:positionH>
              <wp:positionV relativeFrom="paragraph">
                <wp:posOffset>83185</wp:posOffset>
              </wp:positionV>
              <wp:extent cx="80645" cy="66675"/>
              <wp:effectExtent l="8890" t="635" r="5715" b="8890"/>
              <wp:wrapNone/>
              <wp:docPr id="2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66675"/>
                        <a:chOff x="4274" y="14701"/>
                        <a:chExt cx="127" cy="105"/>
                      </a:xfrm>
                    </wpg:grpSpPr>
                    <wps:wsp>
                      <wps:cNvPr id="23" name="Freeform 44"/>
                      <wps:cNvSpPr>
                        <a:spLocks/>
                      </wps:cNvSpPr>
                      <wps:spPr bwMode="auto">
                        <a:xfrm>
                          <a:off x="4274" y="14701"/>
                          <a:ext cx="127" cy="105"/>
                        </a:xfrm>
                        <a:custGeom>
                          <a:avLst/>
                          <a:gdLst>
                            <a:gd name="T0" fmla="+- 0 4286 4274"/>
                            <a:gd name="T1" fmla="*/ T0 w 127"/>
                            <a:gd name="T2" fmla="+- 0 14764 14701"/>
                            <a:gd name="T3" fmla="*/ 14764 h 105"/>
                            <a:gd name="T4" fmla="+- 0 4290 4274"/>
                            <a:gd name="T5" fmla="*/ T4 w 127"/>
                            <a:gd name="T6" fmla="+- 0 14775 14701"/>
                            <a:gd name="T7" fmla="*/ 14775 h 105"/>
                            <a:gd name="T8" fmla="+- 0 4299 4274"/>
                            <a:gd name="T9" fmla="*/ T8 w 127"/>
                            <a:gd name="T10" fmla="+- 0 14783 14701"/>
                            <a:gd name="T11" fmla="*/ 14783 h 105"/>
                            <a:gd name="T12" fmla="+- 0 4311 4274"/>
                            <a:gd name="T13" fmla="*/ T12 w 127"/>
                            <a:gd name="T14" fmla="+- 0 14783 14701"/>
                            <a:gd name="T15" fmla="*/ 14783 h 105"/>
                            <a:gd name="T16" fmla="+- 0 4302 4274"/>
                            <a:gd name="T17" fmla="*/ T16 w 127"/>
                            <a:gd name="T18" fmla="+- 0 14790 14701"/>
                            <a:gd name="T19" fmla="*/ 14790 h 105"/>
                            <a:gd name="T20" fmla="+- 0 4290 4274"/>
                            <a:gd name="T21" fmla="*/ T20 w 127"/>
                            <a:gd name="T22" fmla="+- 0 14794 14701"/>
                            <a:gd name="T23" fmla="*/ 14794 h 105"/>
                            <a:gd name="T24" fmla="+- 0 4274 4274"/>
                            <a:gd name="T25" fmla="*/ T24 w 127"/>
                            <a:gd name="T26" fmla="+- 0 14794 14701"/>
                            <a:gd name="T27" fmla="*/ 14794 h 105"/>
                            <a:gd name="T28" fmla="+- 0 4280 4274"/>
                            <a:gd name="T29" fmla="*/ T28 w 127"/>
                            <a:gd name="T30" fmla="+- 0 14798 14701"/>
                            <a:gd name="T31" fmla="*/ 14798 h 105"/>
                            <a:gd name="T32" fmla="+- 0 4297 4274"/>
                            <a:gd name="T33" fmla="*/ T32 w 127"/>
                            <a:gd name="T34" fmla="+- 0 14804 14701"/>
                            <a:gd name="T35" fmla="*/ 14804 h 105"/>
                            <a:gd name="T36" fmla="+- 0 4321 4274"/>
                            <a:gd name="T37" fmla="*/ T36 w 127"/>
                            <a:gd name="T38" fmla="+- 0 14805 14701"/>
                            <a:gd name="T39" fmla="*/ 14805 h 105"/>
                            <a:gd name="T40" fmla="+- 0 4344 4274"/>
                            <a:gd name="T41" fmla="*/ T40 w 127"/>
                            <a:gd name="T42" fmla="+- 0 14799 14701"/>
                            <a:gd name="T43" fmla="*/ 14799 h 105"/>
                            <a:gd name="T44" fmla="+- 0 4352 4274"/>
                            <a:gd name="T45" fmla="*/ T44 w 127"/>
                            <a:gd name="T46" fmla="+- 0 14794 14701"/>
                            <a:gd name="T47" fmla="*/ 14794 h 105"/>
                            <a:gd name="T48" fmla="+- 0 4290 4274"/>
                            <a:gd name="T49" fmla="*/ T48 w 127"/>
                            <a:gd name="T50" fmla="+- 0 14794 14701"/>
                            <a:gd name="T51" fmla="*/ 14794 h 105"/>
                            <a:gd name="T52" fmla="+- 0 4352 4274"/>
                            <a:gd name="T53" fmla="*/ T52 w 127"/>
                            <a:gd name="T54" fmla="+- 0 14794 14701"/>
                            <a:gd name="T55" fmla="*/ 14794 h 105"/>
                            <a:gd name="T56" fmla="+- 0 4363 4274"/>
                            <a:gd name="T57" fmla="*/ T56 w 127"/>
                            <a:gd name="T58" fmla="+- 0 14786 14701"/>
                            <a:gd name="T59" fmla="*/ 14786 h 105"/>
                            <a:gd name="T60" fmla="+- 0 4377 4274"/>
                            <a:gd name="T61" fmla="*/ T60 w 127"/>
                            <a:gd name="T62" fmla="+- 0 14770 14701"/>
                            <a:gd name="T63" fmla="*/ 14770 h 105"/>
                            <a:gd name="T64" fmla="+- 0 4379 4274"/>
                            <a:gd name="T65" fmla="*/ T64 w 127"/>
                            <a:gd name="T66" fmla="+- 0 14765 14701"/>
                            <a:gd name="T67" fmla="*/ 14765 h 105"/>
                            <a:gd name="T68" fmla="+- 0 4294 4274"/>
                            <a:gd name="T69" fmla="*/ T68 w 127"/>
                            <a:gd name="T70" fmla="+- 0 14765 14701"/>
                            <a:gd name="T71" fmla="*/ 14765 h 105"/>
                            <a:gd name="T72" fmla="+- 0 4288 4274"/>
                            <a:gd name="T73" fmla="*/ T72 w 127"/>
                            <a:gd name="T74" fmla="+- 0 14765 14701"/>
                            <a:gd name="T75" fmla="*/ 14765 h 105"/>
                            <a:gd name="T76" fmla="+- 0 4286 4274"/>
                            <a:gd name="T77" fmla="*/ T76 w 127"/>
                            <a:gd name="T78" fmla="+- 0 14764 14701"/>
                            <a:gd name="T79" fmla="*/ 14764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7" h="105">
                              <a:moveTo>
                                <a:pt x="12" y="63"/>
                              </a:moveTo>
                              <a:lnTo>
                                <a:pt x="16" y="74"/>
                              </a:lnTo>
                              <a:lnTo>
                                <a:pt x="25" y="82"/>
                              </a:lnTo>
                              <a:lnTo>
                                <a:pt x="37" y="82"/>
                              </a:lnTo>
                              <a:lnTo>
                                <a:pt x="28" y="89"/>
                              </a:lnTo>
                              <a:lnTo>
                                <a:pt x="16" y="93"/>
                              </a:lnTo>
                              <a:lnTo>
                                <a:pt x="0" y="93"/>
                              </a:lnTo>
                              <a:lnTo>
                                <a:pt x="6" y="97"/>
                              </a:lnTo>
                              <a:lnTo>
                                <a:pt x="23" y="103"/>
                              </a:lnTo>
                              <a:lnTo>
                                <a:pt x="47" y="104"/>
                              </a:lnTo>
                              <a:lnTo>
                                <a:pt x="70" y="98"/>
                              </a:lnTo>
                              <a:lnTo>
                                <a:pt x="78" y="93"/>
                              </a:lnTo>
                              <a:lnTo>
                                <a:pt x="16" y="93"/>
                              </a:lnTo>
                              <a:lnTo>
                                <a:pt x="78" y="93"/>
                              </a:lnTo>
                              <a:lnTo>
                                <a:pt x="89" y="85"/>
                              </a:lnTo>
                              <a:lnTo>
                                <a:pt x="103" y="69"/>
                              </a:lnTo>
                              <a:lnTo>
                                <a:pt x="105" y="64"/>
                              </a:lnTo>
                              <a:lnTo>
                                <a:pt x="20" y="64"/>
                              </a:lnTo>
                              <a:lnTo>
                                <a:pt x="14" y="64"/>
                              </a:lnTo>
                              <a:lnTo>
                                <a:pt x="12"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5"/>
                      <wps:cNvSpPr>
                        <a:spLocks/>
                      </wps:cNvSpPr>
                      <wps:spPr bwMode="auto">
                        <a:xfrm>
                          <a:off x="4274" y="14701"/>
                          <a:ext cx="127" cy="105"/>
                        </a:xfrm>
                        <a:custGeom>
                          <a:avLst/>
                          <a:gdLst>
                            <a:gd name="T0" fmla="+- 0 4277 4274"/>
                            <a:gd name="T1" fmla="*/ T0 w 127"/>
                            <a:gd name="T2" fmla="+- 0 14738 14701"/>
                            <a:gd name="T3" fmla="*/ 14738 h 105"/>
                            <a:gd name="T4" fmla="+- 0 4277 4274"/>
                            <a:gd name="T5" fmla="*/ T4 w 127"/>
                            <a:gd name="T6" fmla="+- 0 14751 14701"/>
                            <a:gd name="T7" fmla="*/ 14751 h 105"/>
                            <a:gd name="T8" fmla="+- 0 4286 4274"/>
                            <a:gd name="T9" fmla="*/ T8 w 127"/>
                            <a:gd name="T10" fmla="+- 0 14761 14701"/>
                            <a:gd name="T11" fmla="*/ 14761 h 105"/>
                            <a:gd name="T12" fmla="+- 0 4298 4274"/>
                            <a:gd name="T13" fmla="*/ T12 w 127"/>
                            <a:gd name="T14" fmla="+- 0 14764 14701"/>
                            <a:gd name="T15" fmla="*/ 14764 h 105"/>
                            <a:gd name="T16" fmla="+- 0 4296 4274"/>
                            <a:gd name="T17" fmla="*/ T16 w 127"/>
                            <a:gd name="T18" fmla="+- 0 14765 14701"/>
                            <a:gd name="T19" fmla="*/ 14765 h 105"/>
                            <a:gd name="T20" fmla="+- 0 4294 4274"/>
                            <a:gd name="T21" fmla="*/ T20 w 127"/>
                            <a:gd name="T22" fmla="+- 0 14765 14701"/>
                            <a:gd name="T23" fmla="*/ 14765 h 105"/>
                            <a:gd name="T24" fmla="+- 0 4379 4274"/>
                            <a:gd name="T25" fmla="*/ T24 w 127"/>
                            <a:gd name="T26" fmla="+- 0 14765 14701"/>
                            <a:gd name="T27" fmla="*/ 14765 h 105"/>
                            <a:gd name="T28" fmla="+- 0 4385 4274"/>
                            <a:gd name="T29" fmla="*/ T28 w 127"/>
                            <a:gd name="T30" fmla="+- 0 14750 14701"/>
                            <a:gd name="T31" fmla="*/ 14750 h 105"/>
                            <a:gd name="T32" fmla="+- 0 4386 4274"/>
                            <a:gd name="T33" fmla="*/ T32 w 127"/>
                            <a:gd name="T34" fmla="+- 0 14741 14701"/>
                            <a:gd name="T35" fmla="*/ 14741 h 105"/>
                            <a:gd name="T36" fmla="+- 0 4289 4274"/>
                            <a:gd name="T37" fmla="*/ T36 w 127"/>
                            <a:gd name="T38" fmla="+- 0 14741 14701"/>
                            <a:gd name="T39" fmla="*/ 14741 h 105"/>
                            <a:gd name="T40" fmla="+- 0 4285 4274"/>
                            <a:gd name="T41" fmla="*/ T40 w 127"/>
                            <a:gd name="T42" fmla="+- 0 14741 14701"/>
                            <a:gd name="T43" fmla="*/ 14741 h 105"/>
                            <a:gd name="T44" fmla="+- 0 4280 4274"/>
                            <a:gd name="T45" fmla="*/ T44 w 127"/>
                            <a:gd name="T46" fmla="+- 0 14740 14701"/>
                            <a:gd name="T47" fmla="*/ 14740 h 105"/>
                            <a:gd name="T48" fmla="+- 0 4277 4274"/>
                            <a:gd name="T49" fmla="*/ T48 w 127"/>
                            <a:gd name="T50" fmla="+- 0 14738 14701"/>
                            <a:gd name="T51" fmla="*/ 14738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7" h="105">
                              <a:moveTo>
                                <a:pt x="3" y="37"/>
                              </a:moveTo>
                              <a:lnTo>
                                <a:pt x="3" y="50"/>
                              </a:lnTo>
                              <a:lnTo>
                                <a:pt x="12" y="60"/>
                              </a:lnTo>
                              <a:lnTo>
                                <a:pt x="24" y="63"/>
                              </a:lnTo>
                              <a:lnTo>
                                <a:pt x="22" y="64"/>
                              </a:lnTo>
                              <a:lnTo>
                                <a:pt x="20" y="64"/>
                              </a:lnTo>
                              <a:lnTo>
                                <a:pt x="105" y="64"/>
                              </a:lnTo>
                              <a:lnTo>
                                <a:pt x="111" y="49"/>
                              </a:lnTo>
                              <a:lnTo>
                                <a:pt x="112" y="40"/>
                              </a:lnTo>
                              <a:lnTo>
                                <a:pt x="15" y="40"/>
                              </a:lnTo>
                              <a:lnTo>
                                <a:pt x="11" y="40"/>
                              </a:lnTo>
                              <a:lnTo>
                                <a:pt x="6" y="39"/>
                              </a:lnTo>
                              <a:lnTo>
                                <a:pt x="3"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6"/>
                      <wps:cNvSpPr>
                        <a:spLocks/>
                      </wps:cNvSpPr>
                      <wps:spPr bwMode="auto">
                        <a:xfrm>
                          <a:off x="4274" y="14701"/>
                          <a:ext cx="127" cy="105"/>
                        </a:xfrm>
                        <a:custGeom>
                          <a:avLst/>
                          <a:gdLst>
                            <a:gd name="T0" fmla="+- 0 4281 4274"/>
                            <a:gd name="T1" fmla="*/ T0 w 127"/>
                            <a:gd name="T2" fmla="+- 0 14706 14701"/>
                            <a:gd name="T3" fmla="*/ 14706 h 105"/>
                            <a:gd name="T4" fmla="+- 0 4278 4274"/>
                            <a:gd name="T5" fmla="*/ T4 w 127"/>
                            <a:gd name="T6" fmla="+- 0 14710 14701"/>
                            <a:gd name="T7" fmla="*/ 14710 h 105"/>
                            <a:gd name="T8" fmla="+- 0 4277 4274"/>
                            <a:gd name="T9" fmla="*/ T8 w 127"/>
                            <a:gd name="T10" fmla="+- 0 14714 14701"/>
                            <a:gd name="T11" fmla="*/ 14714 h 105"/>
                            <a:gd name="T12" fmla="+- 0 4277 4274"/>
                            <a:gd name="T13" fmla="*/ T12 w 127"/>
                            <a:gd name="T14" fmla="+- 0 14728 14701"/>
                            <a:gd name="T15" fmla="*/ 14728 h 105"/>
                            <a:gd name="T16" fmla="+- 0 4282 4274"/>
                            <a:gd name="T17" fmla="*/ T16 w 127"/>
                            <a:gd name="T18" fmla="+- 0 14736 14701"/>
                            <a:gd name="T19" fmla="*/ 14736 h 105"/>
                            <a:gd name="T20" fmla="+- 0 4289 4274"/>
                            <a:gd name="T21" fmla="*/ T20 w 127"/>
                            <a:gd name="T22" fmla="+- 0 14741 14701"/>
                            <a:gd name="T23" fmla="*/ 14741 h 105"/>
                            <a:gd name="T24" fmla="+- 0 4386 4274"/>
                            <a:gd name="T25" fmla="*/ T24 w 127"/>
                            <a:gd name="T26" fmla="+- 0 14741 14701"/>
                            <a:gd name="T27" fmla="*/ 14741 h 105"/>
                            <a:gd name="T28" fmla="+- 0 4387 4274"/>
                            <a:gd name="T29" fmla="*/ T28 w 127"/>
                            <a:gd name="T30" fmla="+- 0 14733 14701"/>
                            <a:gd name="T31" fmla="*/ 14733 h 105"/>
                            <a:gd name="T32" fmla="+- 0 4334 4274"/>
                            <a:gd name="T33" fmla="*/ T32 w 127"/>
                            <a:gd name="T34" fmla="+- 0 14733 14701"/>
                            <a:gd name="T35" fmla="*/ 14733 h 105"/>
                            <a:gd name="T36" fmla="+- 0 4314 4274"/>
                            <a:gd name="T37" fmla="*/ T36 w 127"/>
                            <a:gd name="T38" fmla="+- 0 14729 14701"/>
                            <a:gd name="T39" fmla="*/ 14729 h 105"/>
                            <a:gd name="T40" fmla="+- 0 4295 4274"/>
                            <a:gd name="T41" fmla="*/ T40 w 127"/>
                            <a:gd name="T42" fmla="+- 0 14719 14701"/>
                            <a:gd name="T43" fmla="*/ 14719 h 105"/>
                            <a:gd name="T44" fmla="+- 0 4281 4274"/>
                            <a:gd name="T45" fmla="*/ T44 w 127"/>
                            <a:gd name="T46" fmla="+- 0 14706 14701"/>
                            <a:gd name="T47" fmla="*/ 1470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7" h="105">
                              <a:moveTo>
                                <a:pt x="7" y="5"/>
                              </a:moveTo>
                              <a:lnTo>
                                <a:pt x="4" y="9"/>
                              </a:lnTo>
                              <a:lnTo>
                                <a:pt x="3" y="13"/>
                              </a:lnTo>
                              <a:lnTo>
                                <a:pt x="3" y="27"/>
                              </a:lnTo>
                              <a:lnTo>
                                <a:pt x="8" y="35"/>
                              </a:lnTo>
                              <a:lnTo>
                                <a:pt x="15" y="40"/>
                              </a:lnTo>
                              <a:lnTo>
                                <a:pt x="112" y="40"/>
                              </a:lnTo>
                              <a:lnTo>
                                <a:pt x="113" y="32"/>
                              </a:lnTo>
                              <a:lnTo>
                                <a:pt x="60" y="32"/>
                              </a:lnTo>
                              <a:lnTo>
                                <a:pt x="40" y="28"/>
                              </a:lnTo>
                              <a:lnTo>
                                <a:pt x="21" y="18"/>
                              </a:lnTo>
                              <a:lnTo>
                                <a:pt x="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7"/>
                      <wps:cNvSpPr>
                        <a:spLocks/>
                      </wps:cNvSpPr>
                      <wps:spPr bwMode="auto">
                        <a:xfrm>
                          <a:off x="4274" y="14701"/>
                          <a:ext cx="127" cy="105"/>
                        </a:xfrm>
                        <a:custGeom>
                          <a:avLst/>
                          <a:gdLst>
                            <a:gd name="T0" fmla="+- 0 4369 4274"/>
                            <a:gd name="T1" fmla="*/ T0 w 127"/>
                            <a:gd name="T2" fmla="+- 0 14701 14701"/>
                            <a:gd name="T3" fmla="*/ 14701 h 105"/>
                            <a:gd name="T4" fmla="+- 0 4346 4274"/>
                            <a:gd name="T5" fmla="*/ T4 w 127"/>
                            <a:gd name="T6" fmla="+- 0 14701 14701"/>
                            <a:gd name="T7" fmla="*/ 14701 h 105"/>
                            <a:gd name="T8" fmla="+- 0 4335 4274"/>
                            <a:gd name="T9" fmla="*/ T8 w 127"/>
                            <a:gd name="T10" fmla="+- 0 14713 14701"/>
                            <a:gd name="T11" fmla="*/ 14713 h 105"/>
                            <a:gd name="T12" fmla="+- 0 4335 4274"/>
                            <a:gd name="T13" fmla="*/ T12 w 127"/>
                            <a:gd name="T14" fmla="+- 0 14730 14701"/>
                            <a:gd name="T15" fmla="*/ 14730 h 105"/>
                            <a:gd name="T16" fmla="+- 0 4335 4274"/>
                            <a:gd name="T17" fmla="*/ T16 w 127"/>
                            <a:gd name="T18" fmla="+- 0 14731 14701"/>
                            <a:gd name="T19" fmla="*/ 14731 h 105"/>
                            <a:gd name="T20" fmla="+- 0 4334 4274"/>
                            <a:gd name="T21" fmla="*/ T20 w 127"/>
                            <a:gd name="T22" fmla="+- 0 14733 14701"/>
                            <a:gd name="T23" fmla="*/ 14733 h 105"/>
                            <a:gd name="T24" fmla="+- 0 4387 4274"/>
                            <a:gd name="T25" fmla="*/ T24 w 127"/>
                            <a:gd name="T26" fmla="+- 0 14733 14701"/>
                            <a:gd name="T27" fmla="*/ 14733 h 105"/>
                            <a:gd name="T28" fmla="+- 0 4387 4274"/>
                            <a:gd name="T29" fmla="*/ T28 w 127"/>
                            <a:gd name="T30" fmla="+- 0 14731 14701"/>
                            <a:gd name="T31" fmla="*/ 14731 h 105"/>
                            <a:gd name="T32" fmla="+- 0 4388 4274"/>
                            <a:gd name="T33" fmla="*/ T32 w 127"/>
                            <a:gd name="T34" fmla="+- 0 14727 14701"/>
                            <a:gd name="T35" fmla="*/ 14727 h 105"/>
                            <a:gd name="T36" fmla="+- 0 4393 4274"/>
                            <a:gd name="T37" fmla="*/ T36 w 127"/>
                            <a:gd name="T38" fmla="+- 0 14723 14701"/>
                            <a:gd name="T39" fmla="*/ 14723 h 105"/>
                            <a:gd name="T40" fmla="+- 0 4397 4274"/>
                            <a:gd name="T41" fmla="*/ T40 w 127"/>
                            <a:gd name="T42" fmla="+- 0 14719 14701"/>
                            <a:gd name="T43" fmla="*/ 14719 h 105"/>
                            <a:gd name="T44" fmla="+- 0 4398 4274"/>
                            <a:gd name="T45" fmla="*/ T44 w 127"/>
                            <a:gd name="T46" fmla="+- 0 14717 14701"/>
                            <a:gd name="T47" fmla="*/ 14717 h 105"/>
                            <a:gd name="T48" fmla="+- 0 4386 4274"/>
                            <a:gd name="T49" fmla="*/ T48 w 127"/>
                            <a:gd name="T50" fmla="+- 0 14717 14701"/>
                            <a:gd name="T51" fmla="*/ 14717 h 105"/>
                            <a:gd name="T52" fmla="+- 0 4391 4274"/>
                            <a:gd name="T53" fmla="*/ T52 w 127"/>
                            <a:gd name="T54" fmla="+- 0 14714 14701"/>
                            <a:gd name="T55" fmla="*/ 14714 h 105"/>
                            <a:gd name="T56" fmla="+- 0 4395 4274"/>
                            <a:gd name="T57" fmla="*/ T56 w 127"/>
                            <a:gd name="T58" fmla="+- 0 14709 14701"/>
                            <a:gd name="T59" fmla="*/ 14709 h 105"/>
                            <a:gd name="T60" fmla="+- 0 4380 4274"/>
                            <a:gd name="T61" fmla="*/ T60 w 127"/>
                            <a:gd name="T62" fmla="+- 0 14709 14701"/>
                            <a:gd name="T63" fmla="*/ 14709 h 105"/>
                            <a:gd name="T64" fmla="+- 0 4376 4274"/>
                            <a:gd name="T65" fmla="*/ T64 w 127"/>
                            <a:gd name="T66" fmla="+- 0 14704 14701"/>
                            <a:gd name="T67" fmla="*/ 14704 h 105"/>
                            <a:gd name="T68" fmla="+- 0 4369 4274"/>
                            <a:gd name="T69" fmla="*/ T68 w 127"/>
                            <a:gd name="T70" fmla="+- 0 14701 14701"/>
                            <a:gd name="T71" fmla="*/ 14701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7" h="105">
                              <a:moveTo>
                                <a:pt x="95" y="0"/>
                              </a:moveTo>
                              <a:lnTo>
                                <a:pt x="72" y="0"/>
                              </a:lnTo>
                              <a:lnTo>
                                <a:pt x="61" y="12"/>
                              </a:lnTo>
                              <a:lnTo>
                                <a:pt x="61" y="29"/>
                              </a:lnTo>
                              <a:lnTo>
                                <a:pt x="61" y="30"/>
                              </a:lnTo>
                              <a:lnTo>
                                <a:pt x="60" y="32"/>
                              </a:lnTo>
                              <a:lnTo>
                                <a:pt x="113" y="32"/>
                              </a:lnTo>
                              <a:lnTo>
                                <a:pt x="113" y="30"/>
                              </a:lnTo>
                              <a:lnTo>
                                <a:pt x="114" y="26"/>
                              </a:lnTo>
                              <a:lnTo>
                                <a:pt x="119" y="22"/>
                              </a:lnTo>
                              <a:lnTo>
                                <a:pt x="123" y="18"/>
                              </a:lnTo>
                              <a:lnTo>
                                <a:pt x="124" y="16"/>
                              </a:lnTo>
                              <a:lnTo>
                                <a:pt x="112" y="16"/>
                              </a:lnTo>
                              <a:lnTo>
                                <a:pt x="117" y="13"/>
                              </a:lnTo>
                              <a:lnTo>
                                <a:pt x="121" y="8"/>
                              </a:lnTo>
                              <a:lnTo>
                                <a:pt x="106" y="8"/>
                              </a:lnTo>
                              <a:lnTo>
                                <a:pt x="102" y="3"/>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8"/>
                      <wps:cNvSpPr>
                        <a:spLocks/>
                      </wps:cNvSpPr>
                      <wps:spPr bwMode="auto">
                        <a:xfrm>
                          <a:off x="4274" y="14701"/>
                          <a:ext cx="127" cy="105"/>
                        </a:xfrm>
                        <a:custGeom>
                          <a:avLst/>
                          <a:gdLst>
                            <a:gd name="T0" fmla="+- 0 4401 4274"/>
                            <a:gd name="T1" fmla="*/ T0 w 127"/>
                            <a:gd name="T2" fmla="+- 0 14713 14701"/>
                            <a:gd name="T3" fmla="*/ 14713 h 105"/>
                            <a:gd name="T4" fmla="+- 0 4396 4274"/>
                            <a:gd name="T5" fmla="*/ T4 w 127"/>
                            <a:gd name="T6" fmla="+- 0 14715 14701"/>
                            <a:gd name="T7" fmla="*/ 14715 h 105"/>
                            <a:gd name="T8" fmla="+- 0 4391 4274"/>
                            <a:gd name="T9" fmla="*/ T8 w 127"/>
                            <a:gd name="T10" fmla="+- 0 14717 14701"/>
                            <a:gd name="T11" fmla="*/ 14717 h 105"/>
                            <a:gd name="T12" fmla="+- 0 4386 4274"/>
                            <a:gd name="T13" fmla="*/ T12 w 127"/>
                            <a:gd name="T14" fmla="+- 0 14717 14701"/>
                            <a:gd name="T15" fmla="*/ 14717 h 105"/>
                            <a:gd name="T16" fmla="+- 0 4398 4274"/>
                            <a:gd name="T17" fmla="*/ T16 w 127"/>
                            <a:gd name="T18" fmla="+- 0 14717 14701"/>
                            <a:gd name="T19" fmla="*/ 14717 h 105"/>
                            <a:gd name="T20" fmla="+- 0 4401 4274"/>
                            <a:gd name="T21" fmla="*/ T20 w 127"/>
                            <a:gd name="T22" fmla="+- 0 14713 14701"/>
                            <a:gd name="T23" fmla="*/ 14713 h 105"/>
                          </a:gdLst>
                          <a:ahLst/>
                          <a:cxnLst>
                            <a:cxn ang="0">
                              <a:pos x="T1" y="T3"/>
                            </a:cxn>
                            <a:cxn ang="0">
                              <a:pos x="T5" y="T7"/>
                            </a:cxn>
                            <a:cxn ang="0">
                              <a:pos x="T9" y="T11"/>
                            </a:cxn>
                            <a:cxn ang="0">
                              <a:pos x="T13" y="T15"/>
                            </a:cxn>
                            <a:cxn ang="0">
                              <a:pos x="T17" y="T19"/>
                            </a:cxn>
                            <a:cxn ang="0">
                              <a:pos x="T21" y="T23"/>
                            </a:cxn>
                          </a:cxnLst>
                          <a:rect l="0" t="0" r="r" b="b"/>
                          <a:pathLst>
                            <a:path w="127" h="105">
                              <a:moveTo>
                                <a:pt x="127" y="12"/>
                              </a:moveTo>
                              <a:lnTo>
                                <a:pt x="122" y="14"/>
                              </a:lnTo>
                              <a:lnTo>
                                <a:pt x="117" y="16"/>
                              </a:lnTo>
                              <a:lnTo>
                                <a:pt x="112" y="16"/>
                              </a:lnTo>
                              <a:lnTo>
                                <a:pt x="124" y="16"/>
                              </a:lnTo>
                              <a:lnTo>
                                <a:pt x="12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9"/>
                      <wps:cNvSpPr>
                        <a:spLocks/>
                      </wps:cNvSpPr>
                      <wps:spPr bwMode="auto">
                        <a:xfrm>
                          <a:off x="4274" y="14701"/>
                          <a:ext cx="127" cy="105"/>
                        </a:xfrm>
                        <a:custGeom>
                          <a:avLst/>
                          <a:gdLst>
                            <a:gd name="T0" fmla="+- 0 4397 4274"/>
                            <a:gd name="T1" fmla="*/ T0 w 127"/>
                            <a:gd name="T2" fmla="+- 0 14703 14701"/>
                            <a:gd name="T3" fmla="*/ 14703 h 105"/>
                            <a:gd name="T4" fmla="+- 0 4392 4274"/>
                            <a:gd name="T5" fmla="*/ T4 w 127"/>
                            <a:gd name="T6" fmla="+- 0 14706 14701"/>
                            <a:gd name="T7" fmla="*/ 14706 h 105"/>
                            <a:gd name="T8" fmla="+- 0 4386 4274"/>
                            <a:gd name="T9" fmla="*/ T8 w 127"/>
                            <a:gd name="T10" fmla="+- 0 14708 14701"/>
                            <a:gd name="T11" fmla="*/ 14708 h 105"/>
                            <a:gd name="T12" fmla="+- 0 4380 4274"/>
                            <a:gd name="T13" fmla="*/ T12 w 127"/>
                            <a:gd name="T14" fmla="+- 0 14709 14701"/>
                            <a:gd name="T15" fmla="*/ 14709 h 105"/>
                            <a:gd name="T16" fmla="+- 0 4395 4274"/>
                            <a:gd name="T17" fmla="*/ T16 w 127"/>
                            <a:gd name="T18" fmla="+- 0 14709 14701"/>
                            <a:gd name="T19" fmla="*/ 14709 h 105"/>
                            <a:gd name="T20" fmla="+- 0 4395 4274"/>
                            <a:gd name="T21" fmla="*/ T20 w 127"/>
                            <a:gd name="T22" fmla="+- 0 14709 14701"/>
                            <a:gd name="T23" fmla="*/ 14709 h 105"/>
                            <a:gd name="T24" fmla="+- 0 4397 4274"/>
                            <a:gd name="T25" fmla="*/ T24 w 127"/>
                            <a:gd name="T26" fmla="+- 0 14703 14701"/>
                            <a:gd name="T27" fmla="*/ 14703 h 105"/>
                          </a:gdLst>
                          <a:ahLst/>
                          <a:cxnLst>
                            <a:cxn ang="0">
                              <a:pos x="T1" y="T3"/>
                            </a:cxn>
                            <a:cxn ang="0">
                              <a:pos x="T5" y="T7"/>
                            </a:cxn>
                            <a:cxn ang="0">
                              <a:pos x="T9" y="T11"/>
                            </a:cxn>
                            <a:cxn ang="0">
                              <a:pos x="T13" y="T15"/>
                            </a:cxn>
                            <a:cxn ang="0">
                              <a:pos x="T17" y="T19"/>
                            </a:cxn>
                            <a:cxn ang="0">
                              <a:pos x="T21" y="T23"/>
                            </a:cxn>
                            <a:cxn ang="0">
                              <a:pos x="T25" y="T27"/>
                            </a:cxn>
                          </a:cxnLst>
                          <a:rect l="0" t="0" r="r" b="b"/>
                          <a:pathLst>
                            <a:path w="127" h="105">
                              <a:moveTo>
                                <a:pt x="123" y="2"/>
                              </a:moveTo>
                              <a:lnTo>
                                <a:pt x="118" y="5"/>
                              </a:lnTo>
                              <a:lnTo>
                                <a:pt x="112" y="7"/>
                              </a:lnTo>
                              <a:lnTo>
                                <a:pt x="106" y="8"/>
                              </a:lnTo>
                              <a:lnTo>
                                <a:pt x="121" y="8"/>
                              </a:lnTo>
                              <a:lnTo>
                                <a:pt x="12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87A42" id="Group 43" o:spid="_x0000_s1026" style="position:absolute;margin-left:190.7pt;margin-top:6.55pt;width:6.35pt;height:5.25pt;z-index:-251656192" coordorigin="4274,14701" coordsize="1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vMGg0AABdiAAAOAAAAZHJzL2Uyb0RvYy54bWzsXV1v47gVfS/Q/yD4sUUmoiRLdjCZRXdn&#10;MygwbRdY9QcotvyBOpYrOZOZFv3vPZcUHZLilRXtzGICeB5sZ3RDXt6jS95zKDpvf/j8sAs+lXWz&#10;rfa3E/EmnATlflEtt/v17eSf+d3VbBI0x2K/LHbVvrydfCmbyQ/v/viHt0+HmzKqNtVuWdYBGtk3&#10;N0+H28nmeDzcXF83i035UDRvqkO5x8VVVT8UR/xYr6+XdfGE1h9211EYptdPVb081NWibBr873t1&#10;cfJOtr9alYvjP1arpjwGu9sJfDvK11q+3tPr9bu3xc26Lg6b7aJ1oxjhxUOx3aPTU1Pvi2MRPNbb&#10;TlMP20VdNdXq+GZRPVxXq9V2UcoxYDQidEbzoa4eD3Is65un9eEUJoTWidPoZhd///RLHWyXt5Mo&#10;mgT74gEYyW6DJKbgPB3WN7D5UB9+PfxSqxHi48dq8a8Gl6/d6/TzWhkH909/q5Zor3g8VjI4n1f1&#10;AzWBYQefJQZfThiUn4/BAv85C9NkOgkWuJKmaTZVCC02gJF+J4myZBLgokiyUOiLP7e/LKJM/aoI&#10;5S9eFzeqT+ln6xcNCjdb8xzP5rfF89dNcSglTA3FSscz1vG8q8uS7uAgSVRIpZmOZ2MG07hCTjaI&#10;+dkw+kKio8kGpLhZPDbHD2UlASk+fWyOKhWW+CRhXrZ3Q460WT3skBV/vgrCIIlmKV6AQmuvzYQ2&#10;+9N1kIfBU0B9Oza4xYymAGGaBAaQ61OfiJ0yRGPKbBO0mCLHTma4FYz2kmhO/nVdw/10ai1P/K6l&#10;2kaOEn1mU79ruMNOjSkzr2uY92zX5l7X5tqMojbzuyZsBNDpLPb7JkwQlJ3XOWEDkcRCeL0TJg65&#10;iBj/bBj6/DOR6PPPRiOJw8jvnwlGLlLGPxsL9Iv7BK96/ni+n4QJh7Lzxi+yEWFvvMjEI4+4rLDR&#10;oH6ZtIhMPJSd3z8bEcoJb/wiE488YlIjstHo88/Eo88/GxHMKf7EjUw88ojJj9hGg/qd+fGNTTyU&#10;nTd+sY0I8M288YtNPPKYyY/YRkMks5DBNzbxUHZ+/2xEkjjy529s4pHHTH7ENhrULzP3xSYeys7r&#10;X2IjksSJ//5LTDzyhMmPxEaDcJv78UXNYk3OsPP7ZyOSxFP//EKVyGmyzzEI76qW2Gio+x6v3fkl&#10;MfFQdn7/bETY+SUx8cgTJj+mNho9/k1NPHr8m9qIsPGbmnjkCLI3flMbjT7/TDz6/LMRSeI09ubv&#10;1MQjnzL5MbXRQL8ogfDaxXdq4qHsvPimNiJJnPnnl9TEI0+Z/EhtNNBvxqxvqYmHsvP7ZyMC//zV&#10;S2rikaOY8+Kb2mig35SZX1ITD2Xn989GBPnhn19SE488ZfIjs9Ho8S8z8ejxL7MRwfo2895/mYlH&#10;njH5QYzHqCX7/DPx6PPPRoSt6TMTjzxj8iOz0aB+mfUtM/FQdid8wdXWmnwUG81HFp/3LSHBp6Ag&#10;VSGUXPJQNcQHcyACNphLsoomYEXshTFGeMhY8pKzxvCVjFFTE9E91zSVytJcE89+TwQiK83ng1qn&#10;QpLMUQAOcYbqOmk+bKRUZpE5yqMhrVPVI82HDZWKEGk+bKhUE5C50h/Oxp2WaGk+bKi0YpI5Vroh&#10;Q6UFTJoPGyqtJ9J82FBpeidzTMtDnKHZVpoPGypNfmSOSWtI6zQXSfNhQ6WpQZpbQ1VwtRlbQ31z&#10;dbd6EkB3uyePiptDcaRE1x+DJ8g6pOBs8A4Bh/7/ofpU5pW0OFK+E3NFt6eIPV/f7S07zHCwU1oA&#10;vNJX9ftBttbmySxqI6Sv6ndl1d7AZ6wizILocabjodvQ76otofyaa8T1Vf2urLAgoakzRm1L+mbQ&#10;Lej3doQKVRH2d0iFKXoUoZR12HjRSkmOzXrjRevBefeHRWJYWwg69TjTt66OgX5vY48gkBkSQyWE&#10;vqzftZnKs7Q/FqQBUGP9VgJr9wAr567WDi12VVMqXylX5DJ0ShrKNUPDa6rddnm33e0oWZp6ff/T&#10;rg4+FdC97+S/dsyW2U4ulvuKfk2HhH4d8mGblyQkSh37v3MRJeGP0fzqLp1lV8ldMr2aZ+HsKhTz&#10;H+dpmMyT93f/o5wVyc1mu1yW+4/bfak1dZEM01hbdV+p4VJVp1lhPkWmynGxgwzlP98gIaLvlxhd&#10;cbMpi+XP7edjsd2pz9e2xzLIGLZ+l4GAfqzUWCUe31fLL1Bm60rtJ2D/Ax82Vf2fSfCEvYTbSfPv&#10;x6IuJ8Hur3uIy3ORECM+yh+SaUa3Tm1euTevFPsFmrqdHCeod+jjT0e1YfF4qLfrDXoSMhb76i8Q&#10;1ldbEm6lf8qr9gfo27+X0I2JSG0cPAvdMhEpZtDDX63QzZAyLNrPmgBDyez6H5VuPPMzRsxIp8aU&#10;2akg7hO6GdcwcZ1aGyx0T4XfNSwJp8bgGsy8rtnFP0slMEOfWhsudKeMb67QDTuvc67QHUEZ9O0Q&#10;jBW6OaIjTCQQPNj5/UPuqLC0mytzZnPFBOMFQjdHtF2hG3Ze/7pCt59ojxW6Of9coZv1z6bGrFAx&#10;Vuhm/TPxIHy5+DnZEc+m3vtvrNA9ZYQeV+iGnRdfV+iOmc29kUJ3ljD56wjdZOf3z82PmV+IGil0&#10;8/6Z0xXw5fxzhe6IwXes0M3FzxW6Wf+c/OA2WsYK3ZDsEZ2uEOoK3bDz4ps4+RExC9tYoZtbdl2h&#10;G3Yn/1BXX4QoTkG7CFFcZL6KEEWc7qR4fgv9RDFgTJeK7nHyiTLDxpFmhUpb0by0Jcota+23iloG&#10;3C9A0NNH53nyQM4N7WhAY4KKSPSJuaV3lK3khKm+10z1ec6q7bK/LaXsYLO1r0MHSQ3NRTLYg4Rf&#10;JIPvWzJA+exKBind7a9dMpj5n8MYJRmEzCazIxnA7FS69EoGfuZrEtXBkoFgyj6HFcHM69rAos+s&#10;wYdLBoLZe3QlA9h5netIBkxJOlYywFNM3pLZlQxg5/evQ4n8z67QDuOz4jL82Tg8JeT3z4QDFrDz&#10;+teRDBjKNlYy4CiRKxlwlIjqEVNy4SjvWMmA9c/EA/Fj/XOyI575nw0ZKxnEzLOjrmQAOy++Hckg&#10;9ktCYyUD1j9zpqL7j/PPyY8Yie6T/MZKBhHz7JnzbFwGO2/8OpLB3C8JjZUMBOOfKxnAzu+fkx8R&#10;s6aNlQy4Zc2VDMx17ULJafuKeajlQsm5yPgp+Tfn2JjoQSv1XjRHsRUtHsLxUGmcJ4LqsAXGpomg&#10;fldcHYsKfILs2tcSlSBEiPvZqRhIiNsnorBe9PVJj0KSZ/1WNGnCCs9Y9LXVZoLot7Lh0WG68OYL&#10;b/7+t9qRxi5vllLeK+fNcerf1hnHm7k9J133qzNlIbPl5JQ/ceLfkTWr0cG8GX16uZVDDTjXXGYQ&#10;+ytHk6i9gDczvKDDm5m62+XNMePdWN4cM5qDy5th561r6Xkzi/dx/plgvGCrPWawdbfaYef1z+XN&#10;McOrxvJmjle5vJnjVV3ezPBSKzMi5kxA90wZ65+JRw/vo+cvLXy/Nm9m8O3wZgbfDm9mzgSM5c1R&#10;5p9b3K122Hnvv9jNj7n/zMxo3szMLx3ezMwvLm+OmTN53wtvjplHjcbyZsHg6/Jm2HnxdbfaOd1r&#10;7FY755+71c751zlTNvdr6WPPlHG68NScrzC/cLrwtJMf/tV37JmykNFt3DNlsPPi2zlTxpypHXum&#10;jPPPPVPG+ucWVjhO5NPlxp4p487UumfKYOePn7t+MDXp2DNlbO1nFrmyOnz276J7XXQvOuR2ORPF&#10;SXxf5UzUN1cE50pY07oaJwnSsVGoXNpMS1P6XSl57aEx0K0+Kay1wibRACt8gUKv1SCJTgzT+05m&#10;/X2K9uAMeEKfa4LYFQmD/dEQRHJgdkYZxAkXZXauU4UTGGW/b0ppPCPfila17BctRYjyAyM4Z6U8&#10;6xeMnbtR314XBfSigH7/Cijy3VVAZU68cgU0QXnoq4bN4nDwt2oJjmprhUQpoDDzVsJuoc6cSTF5&#10;02AFVDDf/OCIPDDzuubW6AxHHKmAMgy7o4AyDLujgDKHKcYqoBzDdhVQjmF3FFBGoRj75BDrnwkH&#10;MWwmfq4CyuXEWAWUSwtXATXz4sLAXszAvnk1Lb8jgKo5XfRx9bRonypHLTmoUDtXzw0r+wYWkfRF&#10;B+YgLmWY/AbUy5nv13Dmm75yzy3DJNV85WUYt6kwqgwLh5VhMPPWOp0yzP+c76gyjHsIzynDzGfw&#10;zGfL3TKMKXTMdX/4RnQ4829kuWUY7Lxx65Zh/i+XHFuGcUK4W4ZxQni3DPNvJIwtw1j/TDhIaGY2&#10;EtwyLGYeUB1bhnH+uWUY618nMb7uRjSXtrRgnx6op/gZeXspE19cJvLPsyqxND890Si/Se13qCqV&#10;Rni2qISISIXbmUcpaRaClT5oqas7/d6eoBym6g1TCFuNU/uve7rIehdZ77fIevKr8/HXB+T3IbV/&#10;KYH+vIH5s/zOoee/5/Du/wAAAP//AwBQSwMEFAAGAAgAAAAhAOIfEcrgAAAACQEAAA8AAABkcnMv&#10;ZG93bnJldi54bWxMj8FKw0AQhu+C77CM4M1utqmlxmxKKeqpCLaCeNtmp0lodjZkt0n69o4nvc3w&#10;f/zzTb6eXCsG7EPjSYOaJSCQSm8bqjR8Hl4fViBCNGRN6wk1XDHAuri9yU1m/UgfOOxjJbiEQmY0&#10;1DF2mZShrNGZMPMdEmcn3zsTee0raXszcrlr5TxJltKZhvhCbTrc1lie9xen4W004yZVL8PufNpe&#10;vw+P7187hVrf302bZxARp/gHw68+q0PBTkd/IRtEqyFdqQWjHKQKBAPp04KHo4Z5ugRZ5PL/B8UP&#10;AAAA//8DAFBLAQItABQABgAIAAAAIQC2gziS/gAAAOEBAAATAAAAAAAAAAAAAAAAAAAAAABbQ29u&#10;dGVudF9UeXBlc10ueG1sUEsBAi0AFAAGAAgAAAAhADj9If/WAAAAlAEAAAsAAAAAAAAAAAAAAAAA&#10;LwEAAF9yZWxzLy5yZWxzUEsBAi0AFAAGAAgAAAAhAPXwa8waDQAAF2IAAA4AAAAAAAAAAAAAAAAA&#10;LgIAAGRycy9lMm9Eb2MueG1sUEsBAi0AFAAGAAgAAAAhAOIfEcrgAAAACQEAAA8AAAAAAAAAAAAA&#10;AAAAdA8AAGRycy9kb3ducmV2LnhtbFBLBQYAAAAABAAEAPMAAACBEAAAAAA=&#10;">
              <v:shape id="Freeform 44" o:spid="_x0000_s1027"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W/xQAAANsAAAAPAAAAZHJzL2Rvd25yZXYueG1sRI9Ba8JA&#10;FITvQv/D8gq9BN2YSi2pq4hUqFIrWnt/ZF+zodm3Ibtq/PeuIPQ4zMw3zGTW2VqcqPWVYwXDQQqC&#10;uHC64lLB4XvZfwXhA7LG2jEpuJCH2fShN8FcuzPv6LQPpYgQ9jkqMCE0uZS+MGTRD1xDHL1f11oM&#10;Ubal1C2eI9zWMkvTF2mx4rhgsKGFoeJvf7QKNofReLuwX5/vVpufzSpLElonSj09dvM3EIG68B++&#10;tz+0guwZbl/iD5DTKwAAAP//AwBQSwECLQAUAAYACAAAACEA2+H2y+4AAACFAQAAEwAAAAAAAAAA&#10;AAAAAAAAAAAAW0NvbnRlbnRfVHlwZXNdLnhtbFBLAQItABQABgAIAAAAIQBa9CxbvwAAABUBAAAL&#10;AAAAAAAAAAAAAAAAAB8BAABfcmVscy8ucmVsc1BLAQItABQABgAIAAAAIQBgnUW/xQAAANsAAAAP&#10;AAAAAAAAAAAAAAAAAAcCAABkcnMvZG93bnJldi54bWxQSwUGAAAAAAMAAwC3AAAA+QIAAAAA&#10;" path="m12,63r4,11l25,82r12,l28,89,16,93,,93r6,4l23,103r24,1l70,98r8,-5l16,93r62,l89,85,103,69r2,-5l20,64r-6,l12,63xe" stroked="f">
                <v:path arrowok="t" o:connecttype="custom" o:connectlocs="12,14764;16,14775;25,14783;37,14783;28,14790;16,14794;0,14794;6,14798;23,14804;47,14805;70,14799;78,14794;16,14794;78,14794;89,14786;103,14770;105,14765;20,14765;14,14765;12,14764" o:connectangles="0,0,0,0,0,0,0,0,0,0,0,0,0,0,0,0,0,0,0,0"/>
              </v:shape>
              <v:shape id="Freeform 45" o:spid="_x0000_s1028"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YnxAAAANsAAAAPAAAAZHJzL2Rvd25yZXYueG1sRI9Ba8JA&#10;FITvQv/D8gpeQt00iC2pqxRRUFFLrb0/sq/Z0OzbkF01/ntXEDwOM/MNM552thYnan3lWMHrIAVB&#10;XDhdcang8LN4eQfhA7LG2jEpuJCH6eSpN8ZcuzN/02kfShEh7HNUYEJocil9YciiH7iGOHp/rrUY&#10;omxLqVs8R7itZZamI2mx4rhgsKGZoeJ/f7QKtofh29fM7jZzq83vdpUlCa0TpfrP3ecHiEBdeITv&#10;7aVWkI3g9iX+ADm5AgAA//8DAFBLAQItABQABgAIAAAAIQDb4fbL7gAAAIUBAAATAAAAAAAAAAAA&#10;AAAAAAAAAABbQ29udGVudF9UeXBlc10ueG1sUEsBAi0AFAAGAAgAAAAhAFr0LFu/AAAAFQEAAAsA&#10;AAAAAAAAAAAAAAAAHwEAAF9yZWxzLy5yZWxzUEsBAi0AFAAGAAgAAAAhAHDq5ifEAAAA2wAAAA8A&#10;AAAAAAAAAAAAAAAABwIAAGRycy9kb3ducmV2LnhtbFBLBQYAAAAAAwADALcAAAD4AgAAAAA=&#10;" path="m3,37r,13l12,60r12,3l22,64r-2,l105,64r6,-15l112,40r-97,l11,40,6,39,3,37xe" stroked="f">
                <v:path arrowok="t" o:connecttype="custom" o:connectlocs="3,14738;3,14751;12,14761;24,14764;22,14765;20,14765;105,14765;111,14750;112,14741;15,14741;11,14741;6,14740;3,14738" o:connectangles="0,0,0,0,0,0,0,0,0,0,0,0,0"/>
              </v:shape>
              <v:shape id="Freeform 46" o:spid="_x0000_s1029"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O8xAAAANsAAAAPAAAAZHJzL2Rvd25yZXYueG1sRI9Ba8JA&#10;FITvQv/D8gpeQt00iJbUVYooqGhLrb0/sq/Z0OzbkF01/ntXEDwOM/MNM5l1thYnan3lWMHrIAVB&#10;XDhdcang8LN8eQPhA7LG2jEpuJCH2fSpN8FcuzN/02kfShEh7HNUYEJocil9YciiH7iGOHp/rrUY&#10;omxLqVs8R7itZZamI2mx4rhgsKG5oeJ/f7QKdofh+GtuP7cLq83vbp0lCW0SpfrP3cc7iEBdeITv&#10;7ZVWkI3h9iX+ADm9AgAA//8DAFBLAQItABQABgAIAAAAIQDb4fbL7gAAAIUBAAATAAAAAAAAAAAA&#10;AAAAAAAAAABbQ29udGVudF9UeXBlc10ueG1sUEsBAi0AFAAGAAgAAAAhAFr0LFu/AAAAFQEAAAsA&#10;AAAAAAAAAAAAAAAAHwEAAF9yZWxzLy5yZWxzUEsBAi0AFAAGAAgAAAAhAB+mQ7zEAAAA2wAAAA8A&#10;AAAAAAAAAAAAAAAABwIAAGRycy9kb3ducmV2LnhtbFBLBQYAAAAAAwADALcAAAD4AgAAAAA=&#10;" path="m7,5l4,9,3,13r,14l8,35r7,5l112,40r1,-8l60,32,40,28,21,18,7,5xe" stroked="f">
                <v:path arrowok="t" o:connecttype="custom" o:connectlocs="7,14706;4,14710;3,14714;3,14728;8,14736;15,14741;112,14741;113,14733;60,14733;40,14729;21,14719;7,14706" o:connectangles="0,0,0,0,0,0,0,0,0,0,0,0"/>
              </v:shape>
              <v:shape id="Freeform 47" o:spid="_x0000_s1030"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fOwQAAANsAAAAPAAAAZHJzL2Rvd25yZXYueG1sRE9ba8Iw&#10;FH4f+B/CEXwpmlrGlGoUkQ22MRVv74fm2BSbk9JE7f798jDw8eO7z5edrcWdWl85VjAepSCIC6cr&#10;LhWcjh/DKQgfkDXWjknBL3lYLnovc8y1e/Ce7odQihjCPkcFJoQml9IXhiz6kWuII3dxrcUQYVtK&#10;3eIjhttaZmn6Ji1WHBsMNrQ2VFwPN6tgc3qd7NZ2+/NutTlvvrIkoe9EqUG/W81ABOrCU/zv/tQK&#10;sjg2fok/QC7+AAAA//8DAFBLAQItABQABgAIAAAAIQDb4fbL7gAAAIUBAAATAAAAAAAAAAAAAAAA&#10;AAAAAABbQ29udGVudF9UeXBlc10ueG1sUEsBAi0AFAAGAAgAAAAhAFr0LFu/AAAAFQEAAAsAAAAA&#10;AAAAAAAAAAAAHwEAAF9yZWxzLy5yZWxzUEsBAi0AFAAGAAgAAAAhAG45187BAAAA2wAAAA8AAAAA&#10;AAAAAAAAAAAABwIAAGRycy9kb3ducmV2LnhtbFBLBQYAAAAAAwADALcAAAD1AgAAAAA=&#10;" path="m95,l72,,61,12r,17l61,30r-1,2l113,32r,-2l114,26r5,-4l123,18r1,-2l112,16r5,-3l121,8r-15,l102,3,95,xe" stroked="f">
                <v:path arrowok="t" o:connecttype="custom" o:connectlocs="95,14701;72,14701;61,14713;61,14730;61,14731;60,14733;113,14733;113,14731;114,14727;119,14723;123,14719;124,14717;112,14717;117,14714;121,14709;106,14709;102,14704;95,14701" o:connectangles="0,0,0,0,0,0,0,0,0,0,0,0,0,0,0,0,0,0"/>
              </v:shape>
              <v:shape id="Freeform 48" o:spid="_x0000_s1031"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JVxQAAANsAAAAPAAAAZHJzL2Rvd25yZXYueG1sRI9Ba8JA&#10;FITvQv/D8gq9BN0YirWpq4hUqFIrWnt/ZF+zodm3Ibtq/PeuIPQ4zMw3zGTW2VqcqPWVYwXDQQqC&#10;uHC64lLB4XvZH4PwAVlj7ZgUXMjDbPrQm2Cu3Zl3dNqHUkQI+xwVmBCaXEpfGLLoB64hjt6vay2G&#10;KNtS6hbPEW5rmaXpSFqsOC4YbGhhqPjbH62CzeH5ZbuwX5/vVpufzSpLElonSj09dvM3EIG68B++&#10;tz+0guwVbl/iD5DTKwAAAP//AwBQSwECLQAUAAYACAAAACEA2+H2y+4AAACFAQAAEwAAAAAAAAAA&#10;AAAAAAAAAAAAW0NvbnRlbnRfVHlwZXNdLnhtbFBLAQItABQABgAIAAAAIQBa9CxbvwAAABUBAAAL&#10;AAAAAAAAAAAAAAAAAB8BAABfcmVscy8ucmVsc1BLAQItABQABgAIAAAAIQABdXJVxQAAANsAAAAP&#10;AAAAAAAAAAAAAAAAAAcCAABkcnMvZG93bnJldi54bWxQSwUGAAAAAAMAAwC3AAAA+QIAAAAA&#10;" path="m127,12r-5,2l117,16r-5,l124,16r3,-4xe" stroked="f">
                <v:path arrowok="t" o:connecttype="custom" o:connectlocs="127,14713;122,14715;117,14717;112,14717;124,14717;127,14713" o:connectangles="0,0,0,0,0,0"/>
              </v:shape>
              <v:shape id="Freeform 49" o:spid="_x0000_s1032"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0VwQAAANsAAAAPAAAAZHJzL2Rvd25yZXYueG1sRE9ba8Iw&#10;FH4X9h/CGfhSNJ3KlM4oIhOm6Ia390Nz1hSbk9JkWv+9eRD2+PHdp/PWVuJKjS8dK3jrpyCIc6dL&#10;LhScjqveBIQPyBorx6TgTh7ms5fOFDPtbryn6yEUIoawz1CBCaHOpPS5IYu+72riyP26xmKIsCmk&#10;bvAWw20lB2n6Li2WHBsM1rQ0lF8Of1bB7jQa/yzt9/bTanPerQdJQptEqe5ru/gAEagN/+Kn+0sr&#10;GMb18Uv8AXL2AAAA//8DAFBLAQItABQABgAIAAAAIQDb4fbL7gAAAIUBAAATAAAAAAAAAAAAAAAA&#10;AAAAAABbQ29udGVudF9UeXBlc10ueG1sUEsBAi0AFAAGAAgAAAAhAFr0LFu/AAAAFQEAAAsAAAAA&#10;AAAAAAAAAAAAHwEAAF9yZWxzLy5yZWxzUEsBAi0AFAAGAAgAAAAhABWWTRXBAAAA2wAAAA8AAAAA&#10;AAAAAAAAAAAABwIAAGRycy9kb3ducmV2LnhtbFBLBQYAAAAAAwADALcAAAD1AgAAAAA=&#10;" path="m123,2r-5,3l112,7r-6,1l121,8r2,-6xe" stroked="f">
                <v:path arrowok="t" o:connecttype="custom" o:connectlocs="123,14703;118,14706;112,14708;106,14709;121,14709;121,14709;123,14703" o:connectangles="0,0,0,0,0,0,0"/>
              </v:shape>
            </v:group>
          </w:pict>
        </mc:Fallback>
      </mc:AlternateContent>
    </w:r>
    <w:r w:rsidRPr="002B15B0">
      <w:rPr>
        <w:rFonts w:ascii="Verdana" w:hAnsi="Verdana"/>
        <w:color w:val="00D7D2"/>
      </w:rPr>
      <w:t>T</w:t>
    </w:r>
    <w:r w:rsidRPr="002B15B0">
      <w:rPr>
        <w:rFonts w:ascii="Verdana" w:hAnsi="Verdana"/>
        <w:color w:val="B10933"/>
      </w:rPr>
      <w:t xml:space="preserve"> </w:t>
    </w:r>
    <w:r w:rsidRPr="002B15B0">
      <w:rPr>
        <w:rFonts w:ascii="Verdana" w:hAnsi="Verdana"/>
        <w:color w:val="575756"/>
        <w:spacing w:val="2"/>
      </w:rPr>
      <w:t>(800) 313-</w:t>
    </w:r>
    <w:proofErr w:type="gramStart"/>
    <w:r w:rsidRPr="002B15B0">
      <w:rPr>
        <w:rFonts w:ascii="Verdana" w:hAnsi="Verdana"/>
        <w:color w:val="575756"/>
        <w:spacing w:val="2"/>
      </w:rPr>
      <w:t>3910</w:t>
    </w:r>
    <w:r w:rsidRPr="002B15B0">
      <w:rPr>
        <w:rFonts w:ascii="Verdana" w:hAnsi="Verdana"/>
        <w:color w:val="575756"/>
      </w:rPr>
      <w:t xml:space="preserve">  </w:t>
    </w:r>
    <w:r w:rsidRPr="002B15B0">
      <w:rPr>
        <w:rFonts w:ascii="Verdana" w:hAnsi="Verdana"/>
        <w:color w:val="575756"/>
        <w:position w:val="2"/>
      </w:rPr>
      <w:t>|</w:t>
    </w:r>
    <w:proofErr w:type="gramEnd"/>
    <w:r w:rsidRPr="002B15B0">
      <w:rPr>
        <w:rFonts w:ascii="Verdana" w:hAnsi="Verdana"/>
        <w:color w:val="575756"/>
        <w:position w:val="2"/>
      </w:rPr>
      <w:t xml:space="preserve">  </w:t>
    </w:r>
    <w:r w:rsidRPr="002B15B0">
      <w:rPr>
        <w:rFonts w:ascii="Verdana" w:hAnsi="Verdana"/>
        <w:color w:val="00D7D2"/>
      </w:rPr>
      <w:t>E</w:t>
    </w:r>
    <w:r w:rsidRPr="002B15B0">
      <w:rPr>
        <w:rFonts w:ascii="Verdana" w:hAnsi="Verdana"/>
        <w:color w:val="B10933"/>
      </w:rPr>
      <w:t xml:space="preserve"> </w:t>
    </w:r>
    <w:hyperlink r:id="rId11" w:history="1">
      <w:r w:rsidRPr="002B15B0">
        <w:rPr>
          <w:rStyle w:val="Hyperlink"/>
          <w:rFonts w:ascii="Verdana" w:hAnsi="Verdana"/>
        </w:rPr>
        <w:t>support@loqate.com</w:t>
      </w:r>
    </w:hyperlink>
    <w:r w:rsidRPr="002B15B0">
      <w:rPr>
        <w:rFonts w:ascii="Verdana" w:hAnsi="Verdana"/>
        <w:color w:val="575756"/>
      </w:rPr>
      <w:t xml:space="preserve">  </w:t>
    </w:r>
    <w:r w:rsidRPr="002B15B0">
      <w:rPr>
        <w:rFonts w:ascii="Verdana" w:hAnsi="Verdana"/>
        <w:color w:val="575756"/>
        <w:position w:val="2"/>
      </w:rPr>
      <w:t>|</w:t>
    </w:r>
    <w:r w:rsidRPr="002B15B0">
      <w:rPr>
        <w:rFonts w:ascii="Verdana" w:hAnsi="Verdana"/>
        <w:color w:val="575756"/>
        <w:spacing w:val="34"/>
        <w:position w:val="2"/>
      </w:rPr>
      <w:t xml:space="preserve"> </w:t>
    </w:r>
    <w:hyperlink r:id="rId12" w:history="1">
      <w:r w:rsidRPr="002B15B0">
        <w:rPr>
          <w:rStyle w:val="Hyperlink"/>
          <w:rFonts w:ascii="Verdana" w:hAnsi="Verdana"/>
        </w:rPr>
        <w:t>http://www.loqate.com</w:t>
      </w:r>
    </w:hyperlink>
  </w:p>
  <w:p w14:paraId="5DC1F3B5" w14:textId="77777777" w:rsidR="004A670E" w:rsidRPr="002B15B0" w:rsidRDefault="004A670E" w:rsidP="00B83558">
    <w:pPr>
      <w:spacing w:before="98"/>
      <w:ind w:left="106"/>
      <w:rPr>
        <w:noProof/>
        <w:color w:val="575756"/>
        <w:sz w:val="12"/>
        <w:lang w:val="en-GB" w:eastAsia="en-GB"/>
      </w:rPr>
    </w:pPr>
    <w:r w:rsidRPr="002B15B0">
      <w:rPr>
        <w:color w:val="575756"/>
        <w:sz w:val="12"/>
      </w:rPr>
      <w:t>Registered</w:t>
    </w:r>
    <w:r w:rsidRPr="002B15B0">
      <w:rPr>
        <w:color w:val="575756"/>
        <w:spacing w:val="5"/>
        <w:sz w:val="12"/>
      </w:rPr>
      <w:t xml:space="preserve"> </w:t>
    </w:r>
    <w:r w:rsidRPr="002B15B0">
      <w:rPr>
        <w:color w:val="575756"/>
        <w:sz w:val="12"/>
      </w:rPr>
      <w:t>office</w:t>
    </w:r>
    <w:r w:rsidRPr="002B15B0">
      <w:rPr>
        <w:color w:val="575756"/>
        <w:spacing w:val="5"/>
        <w:sz w:val="12"/>
      </w:rPr>
      <w:t xml:space="preserve"> </w:t>
    </w:r>
    <w:r w:rsidRPr="002B15B0">
      <w:rPr>
        <w:color w:val="575756"/>
        <w:sz w:val="12"/>
      </w:rPr>
      <w:t>as</w:t>
    </w:r>
    <w:r w:rsidRPr="002B15B0">
      <w:rPr>
        <w:color w:val="575756"/>
        <w:spacing w:val="5"/>
        <w:sz w:val="12"/>
      </w:rPr>
      <w:t xml:space="preserve"> </w:t>
    </w:r>
    <w:r w:rsidRPr="002B15B0">
      <w:rPr>
        <w:color w:val="575756"/>
        <w:sz w:val="12"/>
      </w:rPr>
      <w:t>above.</w:t>
    </w:r>
    <w:r w:rsidRPr="002B15B0">
      <w:rPr>
        <w:color w:val="575756"/>
        <w:spacing w:val="5"/>
        <w:sz w:val="12"/>
      </w:rPr>
      <w:t xml:space="preserve"> </w:t>
    </w:r>
    <w:r w:rsidRPr="002B15B0">
      <w:rPr>
        <w:color w:val="575756"/>
        <w:sz w:val="12"/>
      </w:rPr>
      <w:t>Registered</w:t>
    </w:r>
    <w:r w:rsidRPr="002B15B0">
      <w:rPr>
        <w:color w:val="575756"/>
        <w:spacing w:val="5"/>
        <w:sz w:val="12"/>
      </w:rPr>
      <w:t xml:space="preserve"> </w:t>
    </w:r>
    <w:r w:rsidRPr="002B15B0">
      <w:rPr>
        <w:color w:val="575756"/>
        <w:sz w:val="12"/>
      </w:rPr>
      <w:t>in</w:t>
    </w:r>
    <w:r w:rsidRPr="002B15B0">
      <w:rPr>
        <w:color w:val="575756"/>
        <w:spacing w:val="5"/>
        <w:sz w:val="12"/>
      </w:rPr>
      <w:t xml:space="preserve"> </w:t>
    </w:r>
    <w:r w:rsidRPr="002B15B0">
      <w:rPr>
        <w:color w:val="575756"/>
        <w:sz w:val="12"/>
      </w:rPr>
      <w:t>England</w:t>
    </w:r>
    <w:r w:rsidRPr="002B15B0">
      <w:rPr>
        <w:color w:val="575756"/>
        <w:spacing w:val="5"/>
        <w:sz w:val="12"/>
      </w:rPr>
      <w:t xml:space="preserve"> </w:t>
    </w:r>
    <w:r w:rsidRPr="002B15B0">
      <w:rPr>
        <w:color w:val="575756"/>
        <w:sz w:val="12"/>
      </w:rPr>
      <w:t>and</w:t>
    </w:r>
    <w:r w:rsidRPr="002B15B0">
      <w:rPr>
        <w:color w:val="575756"/>
        <w:spacing w:val="5"/>
        <w:sz w:val="12"/>
      </w:rPr>
      <w:t xml:space="preserve"> </w:t>
    </w:r>
    <w:r w:rsidRPr="002B15B0">
      <w:rPr>
        <w:color w:val="575756"/>
        <w:sz w:val="12"/>
      </w:rPr>
      <w:t>Wales</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2415211.</w:t>
    </w:r>
    <w:r w:rsidRPr="002B15B0">
      <w:rPr>
        <w:color w:val="575756"/>
        <w:spacing w:val="5"/>
        <w:sz w:val="12"/>
      </w:rPr>
      <w:t xml:space="preserve"> </w:t>
    </w:r>
    <w:r w:rsidRPr="002B15B0">
      <w:rPr>
        <w:color w:val="575756"/>
        <w:spacing w:val="-3"/>
        <w:sz w:val="12"/>
      </w:rPr>
      <w:t>VAT</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539</w:t>
    </w:r>
    <w:r w:rsidRPr="002B15B0">
      <w:rPr>
        <w:color w:val="575756"/>
        <w:spacing w:val="5"/>
        <w:sz w:val="12"/>
      </w:rPr>
      <w:t xml:space="preserve"> </w:t>
    </w:r>
    <w:r w:rsidRPr="002B15B0">
      <w:rPr>
        <w:color w:val="575756"/>
        <w:sz w:val="12"/>
      </w:rPr>
      <w:t>7162</w:t>
    </w:r>
    <w:r w:rsidRPr="002B15B0">
      <w:rPr>
        <w:color w:val="575756"/>
        <w:spacing w:val="5"/>
        <w:sz w:val="12"/>
      </w:rPr>
      <w:t xml:space="preserve"> </w:t>
    </w:r>
    <w:r w:rsidRPr="002B15B0">
      <w:rPr>
        <w:color w:val="575756"/>
        <w:sz w:val="12"/>
      </w:rPr>
      <w:t>18.</w:t>
    </w:r>
    <w:r w:rsidRPr="002B15B0">
      <w:rPr>
        <w:noProof/>
        <w:color w:val="575756"/>
        <w:sz w:val="12"/>
        <w:lang w:val="en-GB" w:eastAsia="en-GB"/>
      </w:rPr>
      <w:t xml:space="preserve"> </w:t>
    </w:r>
  </w:p>
  <w:p w14:paraId="74AF61B5" w14:textId="77777777" w:rsidR="004A670E" w:rsidRPr="002B15B0" w:rsidRDefault="004A670E" w:rsidP="00B83558">
    <w:pPr>
      <w:tabs>
        <w:tab w:val="left" w:pos="4809"/>
        <w:tab w:val="right" w:pos="10880"/>
      </w:tabs>
      <w:spacing w:before="98"/>
      <w:ind w:left="106"/>
      <w:rPr>
        <w:noProof/>
        <w:color w:val="575756"/>
        <w:sz w:val="12"/>
        <w:lang w:val="en-GB" w:eastAsia="en-GB"/>
      </w:rPr>
    </w:pPr>
    <w:r w:rsidRPr="002B15B0">
      <w:rPr>
        <w:noProof/>
        <w:color w:val="575756"/>
        <w:sz w:val="12"/>
        <w:lang w:val="en-GB" w:eastAsia="en-GB"/>
      </w:rPr>
      <w:tab/>
    </w:r>
    <w:r w:rsidRPr="002B15B0">
      <w:rPr>
        <w:noProof/>
        <w:color w:val="575756"/>
        <w:sz w:val="12"/>
        <w:lang w:val="en-GB" w:eastAsia="en-GB"/>
      </w:rPr>
      <w:tab/>
    </w:r>
    <w:r w:rsidRPr="002B15B0">
      <w:rPr>
        <w:noProof/>
      </w:rPr>
      <w:drawing>
        <wp:inline distT="0" distB="0" distL="0" distR="0" wp14:anchorId="73917F6B" wp14:editId="2FD2258E">
          <wp:extent cx="1562100" cy="531114"/>
          <wp:effectExtent l="0" t="0" r="0" b="2540"/>
          <wp:docPr id="197279496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3">
                    <a:extLst>
                      <a:ext uri="{28A0092B-C50C-407E-A947-70E740481C1C}">
                        <a14:useLocalDpi xmlns:a14="http://schemas.microsoft.com/office/drawing/2010/main" val="0"/>
                      </a:ext>
                    </a:extLst>
                  </a:blip>
                  <a:stretch>
                    <a:fillRect/>
                  </a:stretch>
                </pic:blipFill>
                <pic:spPr>
                  <a:xfrm>
                    <a:off x="0" y="0"/>
                    <a:ext cx="1562100" cy="531114"/>
                  </a:xfrm>
                  <a:prstGeom prst="rect">
                    <a:avLst/>
                  </a:prstGeom>
                </pic:spPr>
              </pic:pic>
            </a:graphicData>
          </a:graphic>
        </wp:inline>
      </w:drawing>
    </w:r>
  </w:p>
  <w:p w14:paraId="07445FBB" w14:textId="77777777" w:rsidR="004A670E" w:rsidRPr="002B15B0" w:rsidRDefault="004A670E" w:rsidP="00B83558">
    <w:pPr>
      <w:spacing w:before="98"/>
      <w:ind w:left="106"/>
      <w:rPr>
        <w:noProof/>
        <w:color w:val="575756"/>
        <w:sz w:val="12"/>
        <w:lang w:val="en-GB" w:eastAsia="en-GB"/>
      </w:rPr>
    </w:pPr>
  </w:p>
  <w:p w14:paraId="65194FE4" w14:textId="77777777" w:rsidR="004A670E" w:rsidRPr="002B15B0" w:rsidRDefault="004A670E" w:rsidP="00B83558">
    <w:pPr>
      <w:spacing w:before="98"/>
      <w:ind w:left="106"/>
      <w:rPr>
        <w:noProof/>
        <w:color w:val="575756"/>
        <w:sz w:val="12"/>
        <w:lang w:val="en-GB" w:eastAsia="en-GB"/>
      </w:rPr>
    </w:pPr>
  </w:p>
  <w:p w14:paraId="171AB832" w14:textId="77777777" w:rsidR="004A670E" w:rsidRPr="002B15B0" w:rsidRDefault="004A6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A8745" w14:textId="77777777" w:rsidR="00FD07CD" w:rsidRDefault="00FD07CD">
      <w:r>
        <w:separator/>
      </w:r>
    </w:p>
  </w:footnote>
  <w:footnote w:type="continuationSeparator" w:id="0">
    <w:p w14:paraId="45866DE1" w14:textId="77777777" w:rsidR="00FD07CD" w:rsidRDefault="00FD0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5pt;height:112.55pt" o:bullet="t">
        <v:imagedata r:id="rId1" o:title="new-orange-arrow-115"/>
      </v:shape>
    </w:pict>
  </w:numPicBullet>
  <w:abstractNum w:abstractNumId="0" w15:restartNumberingAfterBreak="0">
    <w:nsid w:val="1D876986"/>
    <w:multiLevelType w:val="hybridMultilevel"/>
    <w:tmpl w:val="2DA8D77A"/>
    <w:lvl w:ilvl="0" w:tplc="5F083B4C">
      <w:start w:val="1"/>
      <w:numFmt w:val="decimal"/>
      <w:lvlText w:val="%1."/>
      <w:lvlJc w:val="left"/>
      <w:pPr>
        <w:ind w:left="630" w:hanging="360"/>
      </w:pPr>
      <w:rPr>
        <w:rFonts w:hint="default"/>
        <w:b w:val="0"/>
        <w:i w:val="0"/>
        <w:color w:val="14C5BD"/>
        <w:u w:val="none"/>
      </w:rPr>
    </w:lvl>
    <w:lvl w:ilvl="1" w:tplc="08090003">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 w15:restartNumberingAfterBreak="0">
    <w:nsid w:val="2E0A7A39"/>
    <w:multiLevelType w:val="hybridMultilevel"/>
    <w:tmpl w:val="DAE2AD0C"/>
    <w:lvl w:ilvl="0" w:tplc="152A4D86">
      <w:start w:val="1"/>
      <w:numFmt w:val="bullet"/>
      <w:pStyle w:val="BLUE"/>
      <w:lvlText w:val=""/>
      <w:lvlPicBulletId w:val="0"/>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C76ED"/>
    <w:multiLevelType w:val="hybridMultilevel"/>
    <w:tmpl w:val="6212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555ECE"/>
    <w:multiLevelType w:val="hybridMultilevel"/>
    <w:tmpl w:val="A88E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0450A"/>
    <w:multiLevelType w:val="hybridMultilevel"/>
    <w:tmpl w:val="4A56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52D60"/>
    <w:multiLevelType w:val="hybridMultilevel"/>
    <w:tmpl w:val="1B525DA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66"/>
    <w:rsid w:val="00000DB1"/>
    <w:rsid w:val="00001953"/>
    <w:rsid w:val="0000593B"/>
    <w:rsid w:val="0000599A"/>
    <w:rsid w:val="000147DB"/>
    <w:rsid w:val="000165D1"/>
    <w:rsid w:val="00022FC1"/>
    <w:rsid w:val="000247D7"/>
    <w:rsid w:val="00032712"/>
    <w:rsid w:val="000329AF"/>
    <w:rsid w:val="00035622"/>
    <w:rsid w:val="0004192D"/>
    <w:rsid w:val="00047B11"/>
    <w:rsid w:val="000508B6"/>
    <w:rsid w:val="0005135E"/>
    <w:rsid w:val="000606E0"/>
    <w:rsid w:val="0007012C"/>
    <w:rsid w:val="000748EC"/>
    <w:rsid w:val="00076424"/>
    <w:rsid w:val="00095F7B"/>
    <w:rsid w:val="000A3C09"/>
    <w:rsid w:val="000A7B39"/>
    <w:rsid w:val="000B3B3D"/>
    <w:rsid w:val="000B4FCA"/>
    <w:rsid w:val="000B5D9F"/>
    <w:rsid w:val="000C1715"/>
    <w:rsid w:val="000C50E5"/>
    <w:rsid w:val="000C5AA8"/>
    <w:rsid w:val="000D1D03"/>
    <w:rsid w:val="000F46A2"/>
    <w:rsid w:val="000F46BA"/>
    <w:rsid w:val="00100036"/>
    <w:rsid w:val="00106BCD"/>
    <w:rsid w:val="00110D02"/>
    <w:rsid w:val="001127AD"/>
    <w:rsid w:val="00116AA5"/>
    <w:rsid w:val="00120261"/>
    <w:rsid w:val="00121AFF"/>
    <w:rsid w:val="00123877"/>
    <w:rsid w:val="00127C83"/>
    <w:rsid w:val="00134A64"/>
    <w:rsid w:val="00146F75"/>
    <w:rsid w:val="00153ECE"/>
    <w:rsid w:val="00156415"/>
    <w:rsid w:val="00181E87"/>
    <w:rsid w:val="0018557D"/>
    <w:rsid w:val="00190254"/>
    <w:rsid w:val="00190C11"/>
    <w:rsid w:val="00192724"/>
    <w:rsid w:val="00194C03"/>
    <w:rsid w:val="00195852"/>
    <w:rsid w:val="001A03DD"/>
    <w:rsid w:val="001A5B64"/>
    <w:rsid w:val="001A7B2B"/>
    <w:rsid w:val="001C6BAA"/>
    <w:rsid w:val="001E27B5"/>
    <w:rsid w:val="001E3CF2"/>
    <w:rsid w:val="001F381B"/>
    <w:rsid w:val="00200C9F"/>
    <w:rsid w:val="002035A8"/>
    <w:rsid w:val="00221639"/>
    <w:rsid w:val="00223C16"/>
    <w:rsid w:val="0023381E"/>
    <w:rsid w:val="00242458"/>
    <w:rsid w:val="00243A7C"/>
    <w:rsid w:val="00244B85"/>
    <w:rsid w:val="0025595C"/>
    <w:rsid w:val="00270CF0"/>
    <w:rsid w:val="0027649F"/>
    <w:rsid w:val="002808FA"/>
    <w:rsid w:val="00285BB9"/>
    <w:rsid w:val="0029659D"/>
    <w:rsid w:val="002B15B0"/>
    <w:rsid w:val="002B15CA"/>
    <w:rsid w:val="002B1A2B"/>
    <w:rsid w:val="002B4503"/>
    <w:rsid w:val="002C2580"/>
    <w:rsid w:val="002C36B2"/>
    <w:rsid w:val="002C70EF"/>
    <w:rsid w:val="002E12CB"/>
    <w:rsid w:val="002E6076"/>
    <w:rsid w:val="002F7506"/>
    <w:rsid w:val="00303971"/>
    <w:rsid w:val="003066F4"/>
    <w:rsid w:val="00314568"/>
    <w:rsid w:val="00321E50"/>
    <w:rsid w:val="00342694"/>
    <w:rsid w:val="00366AC4"/>
    <w:rsid w:val="00371245"/>
    <w:rsid w:val="00374121"/>
    <w:rsid w:val="00383263"/>
    <w:rsid w:val="00390463"/>
    <w:rsid w:val="003A3893"/>
    <w:rsid w:val="003A3ADD"/>
    <w:rsid w:val="003A68AC"/>
    <w:rsid w:val="003B3FAF"/>
    <w:rsid w:val="003B5258"/>
    <w:rsid w:val="003C1B48"/>
    <w:rsid w:val="003C44A0"/>
    <w:rsid w:val="003C4B21"/>
    <w:rsid w:val="003C6A91"/>
    <w:rsid w:val="003D2878"/>
    <w:rsid w:val="003D562B"/>
    <w:rsid w:val="003D57E6"/>
    <w:rsid w:val="003E6364"/>
    <w:rsid w:val="003E7CC9"/>
    <w:rsid w:val="003F096A"/>
    <w:rsid w:val="003F3D9F"/>
    <w:rsid w:val="00402784"/>
    <w:rsid w:val="00407D12"/>
    <w:rsid w:val="0041632F"/>
    <w:rsid w:val="00430002"/>
    <w:rsid w:val="00435068"/>
    <w:rsid w:val="00441490"/>
    <w:rsid w:val="00443972"/>
    <w:rsid w:val="0044532F"/>
    <w:rsid w:val="00450F43"/>
    <w:rsid w:val="00471FAF"/>
    <w:rsid w:val="0047478B"/>
    <w:rsid w:val="00474948"/>
    <w:rsid w:val="00487592"/>
    <w:rsid w:val="004A4D01"/>
    <w:rsid w:val="004A670E"/>
    <w:rsid w:val="004A7A65"/>
    <w:rsid w:val="004B1F77"/>
    <w:rsid w:val="004B58CC"/>
    <w:rsid w:val="004C183A"/>
    <w:rsid w:val="004C1DAC"/>
    <w:rsid w:val="004D11B9"/>
    <w:rsid w:val="004E5BC1"/>
    <w:rsid w:val="004F11CB"/>
    <w:rsid w:val="004F6A69"/>
    <w:rsid w:val="004F7D80"/>
    <w:rsid w:val="00500127"/>
    <w:rsid w:val="00500F9A"/>
    <w:rsid w:val="005115D7"/>
    <w:rsid w:val="0051591E"/>
    <w:rsid w:val="005165BF"/>
    <w:rsid w:val="0051756E"/>
    <w:rsid w:val="00521AD6"/>
    <w:rsid w:val="005423D0"/>
    <w:rsid w:val="005430AB"/>
    <w:rsid w:val="00552F3D"/>
    <w:rsid w:val="00553F0E"/>
    <w:rsid w:val="00554222"/>
    <w:rsid w:val="00570797"/>
    <w:rsid w:val="00570BB0"/>
    <w:rsid w:val="00573DCD"/>
    <w:rsid w:val="005953F5"/>
    <w:rsid w:val="00597ABA"/>
    <w:rsid w:val="005A289F"/>
    <w:rsid w:val="005A3E9C"/>
    <w:rsid w:val="005A62CD"/>
    <w:rsid w:val="005B55B0"/>
    <w:rsid w:val="005B7C8F"/>
    <w:rsid w:val="005C0689"/>
    <w:rsid w:val="005C4B8D"/>
    <w:rsid w:val="005D6AB4"/>
    <w:rsid w:val="005E2C0A"/>
    <w:rsid w:val="005E353D"/>
    <w:rsid w:val="005F44DA"/>
    <w:rsid w:val="005F6618"/>
    <w:rsid w:val="00601351"/>
    <w:rsid w:val="006013D0"/>
    <w:rsid w:val="00603AC5"/>
    <w:rsid w:val="0062061F"/>
    <w:rsid w:val="00630E7F"/>
    <w:rsid w:val="006314AA"/>
    <w:rsid w:val="00643D49"/>
    <w:rsid w:val="00647B25"/>
    <w:rsid w:val="006500FA"/>
    <w:rsid w:val="00650659"/>
    <w:rsid w:val="006531AD"/>
    <w:rsid w:val="00655864"/>
    <w:rsid w:val="00672F58"/>
    <w:rsid w:val="00683FD0"/>
    <w:rsid w:val="006B1F5E"/>
    <w:rsid w:val="006C35AF"/>
    <w:rsid w:val="006C57BC"/>
    <w:rsid w:val="006C5C82"/>
    <w:rsid w:val="006E3194"/>
    <w:rsid w:val="006F01BC"/>
    <w:rsid w:val="006F2CA6"/>
    <w:rsid w:val="006F3BF4"/>
    <w:rsid w:val="006F5AAF"/>
    <w:rsid w:val="00704CEF"/>
    <w:rsid w:val="007135B6"/>
    <w:rsid w:val="00725F8F"/>
    <w:rsid w:val="007307AF"/>
    <w:rsid w:val="00736A6B"/>
    <w:rsid w:val="00743E05"/>
    <w:rsid w:val="007545E8"/>
    <w:rsid w:val="007573B2"/>
    <w:rsid w:val="0076675A"/>
    <w:rsid w:val="00777F69"/>
    <w:rsid w:val="007831A0"/>
    <w:rsid w:val="00792BB4"/>
    <w:rsid w:val="0079796C"/>
    <w:rsid w:val="007B1589"/>
    <w:rsid w:val="007C0DD9"/>
    <w:rsid w:val="007C2F54"/>
    <w:rsid w:val="007D57DB"/>
    <w:rsid w:val="007E192F"/>
    <w:rsid w:val="007F20BA"/>
    <w:rsid w:val="007F25BC"/>
    <w:rsid w:val="007F374B"/>
    <w:rsid w:val="007F4FA4"/>
    <w:rsid w:val="007F512F"/>
    <w:rsid w:val="007F67FB"/>
    <w:rsid w:val="00810163"/>
    <w:rsid w:val="00811465"/>
    <w:rsid w:val="008138E9"/>
    <w:rsid w:val="00821235"/>
    <w:rsid w:val="008216D5"/>
    <w:rsid w:val="00827633"/>
    <w:rsid w:val="00830748"/>
    <w:rsid w:val="00831DF5"/>
    <w:rsid w:val="008431BD"/>
    <w:rsid w:val="0084422C"/>
    <w:rsid w:val="00845F47"/>
    <w:rsid w:val="008531F4"/>
    <w:rsid w:val="00856E65"/>
    <w:rsid w:val="00874F5E"/>
    <w:rsid w:val="008A465F"/>
    <w:rsid w:val="008B3166"/>
    <w:rsid w:val="008B3884"/>
    <w:rsid w:val="008B3BFA"/>
    <w:rsid w:val="008C051C"/>
    <w:rsid w:val="008C3524"/>
    <w:rsid w:val="008E2E60"/>
    <w:rsid w:val="008F46A2"/>
    <w:rsid w:val="00906CC0"/>
    <w:rsid w:val="00906EB5"/>
    <w:rsid w:val="00907CA3"/>
    <w:rsid w:val="00913F86"/>
    <w:rsid w:val="00916511"/>
    <w:rsid w:val="009336A9"/>
    <w:rsid w:val="00933721"/>
    <w:rsid w:val="009657F3"/>
    <w:rsid w:val="00971BA8"/>
    <w:rsid w:val="00974662"/>
    <w:rsid w:val="0098449F"/>
    <w:rsid w:val="009B5E74"/>
    <w:rsid w:val="009C189E"/>
    <w:rsid w:val="009C4D84"/>
    <w:rsid w:val="009D615B"/>
    <w:rsid w:val="009D78BE"/>
    <w:rsid w:val="009E7EB3"/>
    <w:rsid w:val="009F08B2"/>
    <w:rsid w:val="009F0E5F"/>
    <w:rsid w:val="009F5000"/>
    <w:rsid w:val="009F5001"/>
    <w:rsid w:val="009F6619"/>
    <w:rsid w:val="009F7232"/>
    <w:rsid w:val="00A003C7"/>
    <w:rsid w:val="00A06945"/>
    <w:rsid w:val="00A073EB"/>
    <w:rsid w:val="00A23FBC"/>
    <w:rsid w:val="00A256D0"/>
    <w:rsid w:val="00A2676E"/>
    <w:rsid w:val="00A276B4"/>
    <w:rsid w:val="00A278FD"/>
    <w:rsid w:val="00A32626"/>
    <w:rsid w:val="00A351BC"/>
    <w:rsid w:val="00A448C5"/>
    <w:rsid w:val="00A45B62"/>
    <w:rsid w:val="00A47EDE"/>
    <w:rsid w:val="00A501FA"/>
    <w:rsid w:val="00A54E47"/>
    <w:rsid w:val="00A5793C"/>
    <w:rsid w:val="00A633B2"/>
    <w:rsid w:val="00A75B62"/>
    <w:rsid w:val="00A761E1"/>
    <w:rsid w:val="00A860BC"/>
    <w:rsid w:val="00A872B5"/>
    <w:rsid w:val="00A90AF8"/>
    <w:rsid w:val="00AA4774"/>
    <w:rsid w:val="00AB10A3"/>
    <w:rsid w:val="00AB2210"/>
    <w:rsid w:val="00AC4033"/>
    <w:rsid w:val="00AD4514"/>
    <w:rsid w:val="00AD4D50"/>
    <w:rsid w:val="00AE36C0"/>
    <w:rsid w:val="00B00D0D"/>
    <w:rsid w:val="00B03EF4"/>
    <w:rsid w:val="00B106C2"/>
    <w:rsid w:val="00B11810"/>
    <w:rsid w:val="00B121B1"/>
    <w:rsid w:val="00B124DC"/>
    <w:rsid w:val="00B141E3"/>
    <w:rsid w:val="00B16666"/>
    <w:rsid w:val="00B23635"/>
    <w:rsid w:val="00B237DF"/>
    <w:rsid w:val="00B2643F"/>
    <w:rsid w:val="00B32620"/>
    <w:rsid w:val="00B345A7"/>
    <w:rsid w:val="00B43500"/>
    <w:rsid w:val="00B50B4D"/>
    <w:rsid w:val="00B54F37"/>
    <w:rsid w:val="00B62B27"/>
    <w:rsid w:val="00B755AD"/>
    <w:rsid w:val="00B768F1"/>
    <w:rsid w:val="00B77113"/>
    <w:rsid w:val="00B77C67"/>
    <w:rsid w:val="00B8083A"/>
    <w:rsid w:val="00B80B4A"/>
    <w:rsid w:val="00B82B6C"/>
    <w:rsid w:val="00B83558"/>
    <w:rsid w:val="00B87B63"/>
    <w:rsid w:val="00B93855"/>
    <w:rsid w:val="00B9546A"/>
    <w:rsid w:val="00BA0D6F"/>
    <w:rsid w:val="00BA1026"/>
    <w:rsid w:val="00BB0483"/>
    <w:rsid w:val="00BB287F"/>
    <w:rsid w:val="00BC12BC"/>
    <w:rsid w:val="00BC1D9E"/>
    <w:rsid w:val="00BD11F6"/>
    <w:rsid w:val="00BD276B"/>
    <w:rsid w:val="00BE3438"/>
    <w:rsid w:val="00BE72A7"/>
    <w:rsid w:val="00BE7A9D"/>
    <w:rsid w:val="00C02746"/>
    <w:rsid w:val="00C02976"/>
    <w:rsid w:val="00C1148D"/>
    <w:rsid w:val="00C12002"/>
    <w:rsid w:val="00C14C2F"/>
    <w:rsid w:val="00C14EBC"/>
    <w:rsid w:val="00C24218"/>
    <w:rsid w:val="00C27F23"/>
    <w:rsid w:val="00C37296"/>
    <w:rsid w:val="00C50DDF"/>
    <w:rsid w:val="00C570E9"/>
    <w:rsid w:val="00C60AE6"/>
    <w:rsid w:val="00C64158"/>
    <w:rsid w:val="00C704E5"/>
    <w:rsid w:val="00C778D3"/>
    <w:rsid w:val="00C8592F"/>
    <w:rsid w:val="00C90F4A"/>
    <w:rsid w:val="00C95C0D"/>
    <w:rsid w:val="00CA1227"/>
    <w:rsid w:val="00CA3CF7"/>
    <w:rsid w:val="00CB2A34"/>
    <w:rsid w:val="00CB4579"/>
    <w:rsid w:val="00CB5B49"/>
    <w:rsid w:val="00CC5FBE"/>
    <w:rsid w:val="00CD52FB"/>
    <w:rsid w:val="00CD59D4"/>
    <w:rsid w:val="00CE4399"/>
    <w:rsid w:val="00CF00B0"/>
    <w:rsid w:val="00CF3403"/>
    <w:rsid w:val="00D07525"/>
    <w:rsid w:val="00D1056C"/>
    <w:rsid w:val="00D15AF8"/>
    <w:rsid w:val="00D167AB"/>
    <w:rsid w:val="00D168B8"/>
    <w:rsid w:val="00D212F0"/>
    <w:rsid w:val="00D250BC"/>
    <w:rsid w:val="00D35A3A"/>
    <w:rsid w:val="00D37E8A"/>
    <w:rsid w:val="00D40663"/>
    <w:rsid w:val="00D44DD4"/>
    <w:rsid w:val="00D469A4"/>
    <w:rsid w:val="00D50F22"/>
    <w:rsid w:val="00D57827"/>
    <w:rsid w:val="00D60208"/>
    <w:rsid w:val="00D60290"/>
    <w:rsid w:val="00D65618"/>
    <w:rsid w:val="00D74994"/>
    <w:rsid w:val="00D75E7F"/>
    <w:rsid w:val="00D765BB"/>
    <w:rsid w:val="00D874DA"/>
    <w:rsid w:val="00D9171E"/>
    <w:rsid w:val="00D9700C"/>
    <w:rsid w:val="00DA183B"/>
    <w:rsid w:val="00DA28BD"/>
    <w:rsid w:val="00DA2D8F"/>
    <w:rsid w:val="00DA39EE"/>
    <w:rsid w:val="00DA45F7"/>
    <w:rsid w:val="00DC3AFE"/>
    <w:rsid w:val="00DD1807"/>
    <w:rsid w:val="00DD5512"/>
    <w:rsid w:val="00DE6E92"/>
    <w:rsid w:val="00DF0B59"/>
    <w:rsid w:val="00DF19A5"/>
    <w:rsid w:val="00E03C98"/>
    <w:rsid w:val="00E04DF5"/>
    <w:rsid w:val="00E11FF1"/>
    <w:rsid w:val="00E1586F"/>
    <w:rsid w:val="00E35627"/>
    <w:rsid w:val="00E42C29"/>
    <w:rsid w:val="00E44FF9"/>
    <w:rsid w:val="00E5192B"/>
    <w:rsid w:val="00E556FD"/>
    <w:rsid w:val="00E636BA"/>
    <w:rsid w:val="00E85F84"/>
    <w:rsid w:val="00E85FD9"/>
    <w:rsid w:val="00E909DD"/>
    <w:rsid w:val="00E90FC1"/>
    <w:rsid w:val="00E973C4"/>
    <w:rsid w:val="00EA0158"/>
    <w:rsid w:val="00EA49E1"/>
    <w:rsid w:val="00EA4C72"/>
    <w:rsid w:val="00EC5203"/>
    <w:rsid w:val="00ED687D"/>
    <w:rsid w:val="00EF0C9C"/>
    <w:rsid w:val="00EF5023"/>
    <w:rsid w:val="00F013E0"/>
    <w:rsid w:val="00F05B2D"/>
    <w:rsid w:val="00F21E23"/>
    <w:rsid w:val="00F41FEA"/>
    <w:rsid w:val="00F42277"/>
    <w:rsid w:val="00F4400F"/>
    <w:rsid w:val="00F4449E"/>
    <w:rsid w:val="00F456FD"/>
    <w:rsid w:val="00F461DA"/>
    <w:rsid w:val="00F53FEF"/>
    <w:rsid w:val="00F608F4"/>
    <w:rsid w:val="00F61491"/>
    <w:rsid w:val="00F6170B"/>
    <w:rsid w:val="00F61EAD"/>
    <w:rsid w:val="00F6737A"/>
    <w:rsid w:val="00F73B26"/>
    <w:rsid w:val="00F80507"/>
    <w:rsid w:val="00F81EC5"/>
    <w:rsid w:val="00F82131"/>
    <w:rsid w:val="00F821B1"/>
    <w:rsid w:val="00F90376"/>
    <w:rsid w:val="00F934F7"/>
    <w:rsid w:val="00FA2150"/>
    <w:rsid w:val="00FA2CDE"/>
    <w:rsid w:val="00FB5A76"/>
    <w:rsid w:val="00FC44EE"/>
    <w:rsid w:val="00FD07CD"/>
    <w:rsid w:val="00FD0BAC"/>
    <w:rsid w:val="00FD79BC"/>
    <w:rsid w:val="00FE409B"/>
    <w:rsid w:val="00FF46CA"/>
    <w:rsid w:val="03475F1B"/>
    <w:rsid w:val="075C2150"/>
    <w:rsid w:val="08CCF7A4"/>
    <w:rsid w:val="097CB337"/>
    <w:rsid w:val="11AA2EBE"/>
    <w:rsid w:val="129DADEE"/>
    <w:rsid w:val="141D252F"/>
    <w:rsid w:val="1451E16D"/>
    <w:rsid w:val="14CABDF2"/>
    <w:rsid w:val="1ADEDB9B"/>
    <w:rsid w:val="1B03DB04"/>
    <w:rsid w:val="1C64AD18"/>
    <w:rsid w:val="22202B16"/>
    <w:rsid w:val="2495B2A7"/>
    <w:rsid w:val="26BF721E"/>
    <w:rsid w:val="2756D565"/>
    <w:rsid w:val="2A696AA3"/>
    <w:rsid w:val="2C313E92"/>
    <w:rsid w:val="390914C6"/>
    <w:rsid w:val="3C17833F"/>
    <w:rsid w:val="3F4B32A7"/>
    <w:rsid w:val="3FDEC549"/>
    <w:rsid w:val="4170EB60"/>
    <w:rsid w:val="44402C44"/>
    <w:rsid w:val="46630622"/>
    <w:rsid w:val="4A217DE1"/>
    <w:rsid w:val="4A95E0A8"/>
    <w:rsid w:val="4B865D80"/>
    <w:rsid w:val="4BDA04A6"/>
    <w:rsid w:val="504D9572"/>
    <w:rsid w:val="50917DDB"/>
    <w:rsid w:val="54D872B9"/>
    <w:rsid w:val="58591679"/>
    <w:rsid w:val="59E9CD70"/>
    <w:rsid w:val="5A60B812"/>
    <w:rsid w:val="5BC77238"/>
    <w:rsid w:val="5FFE319F"/>
    <w:rsid w:val="6481C2DD"/>
    <w:rsid w:val="661FF501"/>
    <w:rsid w:val="66A28E09"/>
    <w:rsid w:val="6A392A71"/>
    <w:rsid w:val="6B64C04C"/>
    <w:rsid w:val="6B8C5403"/>
    <w:rsid w:val="6B94FCE6"/>
    <w:rsid w:val="6D1FE3E9"/>
    <w:rsid w:val="6EDAABB4"/>
    <w:rsid w:val="713BE442"/>
    <w:rsid w:val="725E4DF3"/>
    <w:rsid w:val="73047052"/>
    <w:rsid w:val="78D6C245"/>
    <w:rsid w:val="7C2A18B1"/>
    <w:rsid w:val="7CACC08A"/>
    <w:rsid w:val="7F80FD88"/>
    <w:rsid w:val="7FF343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0880"/>
  <w15:chartTrackingRefBased/>
  <w15:docId w15:val="{21A0B27C-A424-49CA-8CDA-5BE22A82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30002"/>
    <w:pPr>
      <w:widowControl w:val="0"/>
      <w:spacing w:after="0" w:line="240" w:lineRule="auto"/>
    </w:pPr>
    <w:rPr>
      <w:rFonts w:ascii="Verdana" w:hAnsi="Verdana"/>
      <w:sz w:val="20"/>
    </w:rPr>
  </w:style>
  <w:style w:type="paragraph" w:styleId="Heading1">
    <w:name w:val="heading 1"/>
    <w:basedOn w:val="Normal"/>
    <w:next w:val="Normal"/>
    <w:link w:val="Heading1Char"/>
    <w:uiPriority w:val="9"/>
    <w:qFormat/>
    <w:rsid w:val="008B3166"/>
    <w:pPr>
      <w:keepNext/>
      <w:keepLines/>
      <w:widowControl/>
      <w:spacing w:before="240" w:line="360" w:lineRule="auto"/>
      <w:outlineLvl w:val="0"/>
    </w:pPr>
    <w:rPr>
      <w:rFonts w:eastAsiaTheme="majorEastAsia" w:cstheme="majorBidi"/>
      <w:b/>
      <w:bCs/>
      <w:color w:val="B0013A"/>
      <w:sz w:val="24"/>
      <w:szCs w:val="28"/>
    </w:rPr>
  </w:style>
  <w:style w:type="paragraph" w:styleId="Heading2">
    <w:name w:val="heading 2"/>
    <w:basedOn w:val="Normal"/>
    <w:next w:val="Normal"/>
    <w:link w:val="Heading2Char"/>
    <w:uiPriority w:val="9"/>
    <w:unhideWhenUsed/>
    <w:qFormat/>
    <w:rsid w:val="008B3166"/>
    <w:pPr>
      <w:keepNext/>
      <w:keepLines/>
      <w:widowControl/>
      <w:spacing w:before="200" w:line="276" w:lineRule="auto"/>
      <w:outlineLvl w:val="1"/>
    </w:pPr>
    <w:rPr>
      <w:rFonts w:eastAsiaTheme="majorEastAsia" w:cstheme="majorBidi"/>
      <w:b/>
      <w:bCs/>
      <w:color w:val="595959" w:themeColor="text1" w:themeTint="A6"/>
      <w:sz w:val="22"/>
      <w:szCs w:val="26"/>
    </w:rPr>
  </w:style>
  <w:style w:type="paragraph" w:styleId="Heading3">
    <w:name w:val="heading 3"/>
    <w:basedOn w:val="Normal"/>
    <w:next w:val="Normal"/>
    <w:link w:val="Heading3Char"/>
    <w:uiPriority w:val="9"/>
    <w:unhideWhenUsed/>
    <w:qFormat/>
    <w:rsid w:val="008B3166"/>
    <w:pPr>
      <w:keepNext/>
      <w:keepLines/>
      <w:widowControl/>
      <w:spacing w:before="200" w:line="276" w:lineRule="auto"/>
      <w:outlineLvl w:val="2"/>
    </w:pPr>
    <w:rPr>
      <w:rFonts w:eastAsiaTheme="majorEastAsia" w:cstheme="majorBidi"/>
      <w:b/>
      <w:bCs/>
      <w:color w:val="404040" w:themeColor="text1" w:themeTint="BF"/>
    </w:rPr>
  </w:style>
  <w:style w:type="paragraph" w:styleId="Heading4">
    <w:name w:val="heading 4"/>
    <w:basedOn w:val="Normal"/>
    <w:next w:val="Normal"/>
    <w:link w:val="Heading4Char"/>
    <w:uiPriority w:val="9"/>
    <w:unhideWhenUsed/>
    <w:qFormat/>
    <w:rsid w:val="008B316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B3166"/>
    <w:pPr>
      <w:keepNext/>
      <w:keepLines/>
      <w:widowControl/>
      <w:spacing w:before="40" w:line="259" w:lineRule="auto"/>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166"/>
    <w:rPr>
      <w:rFonts w:ascii="Verdana" w:eastAsiaTheme="majorEastAsia" w:hAnsi="Verdana" w:cstheme="majorBidi"/>
      <w:b/>
      <w:bCs/>
      <w:color w:val="B0013A"/>
      <w:sz w:val="24"/>
      <w:szCs w:val="28"/>
    </w:rPr>
  </w:style>
  <w:style w:type="character" w:customStyle="1" w:styleId="Heading2Char">
    <w:name w:val="Heading 2 Char"/>
    <w:basedOn w:val="DefaultParagraphFont"/>
    <w:link w:val="Heading2"/>
    <w:uiPriority w:val="9"/>
    <w:rsid w:val="008B3166"/>
    <w:rPr>
      <w:rFonts w:ascii="Verdana" w:eastAsiaTheme="majorEastAsia" w:hAnsi="Verdana" w:cstheme="majorBidi"/>
      <w:b/>
      <w:bCs/>
      <w:color w:val="595959" w:themeColor="text1" w:themeTint="A6"/>
      <w:szCs w:val="26"/>
    </w:rPr>
  </w:style>
  <w:style w:type="character" w:customStyle="1" w:styleId="Heading3Char">
    <w:name w:val="Heading 3 Char"/>
    <w:basedOn w:val="DefaultParagraphFont"/>
    <w:link w:val="Heading3"/>
    <w:uiPriority w:val="9"/>
    <w:rsid w:val="008B3166"/>
    <w:rPr>
      <w:rFonts w:ascii="Verdana" w:eastAsiaTheme="majorEastAsia" w:hAnsi="Verdana" w:cstheme="majorBidi"/>
      <w:b/>
      <w:bCs/>
      <w:color w:val="404040" w:themeColor="text1" w:themeTint="BF"/>
      <w:sz w:val="20"/>
    </w:rPr>
  </w:style>
  <w:style w:type="character" w:customStyle="1" w:styleId="Heading4Char">
    <w:name w:val="Heading 4 Char"/>
    <w:basedOn w:val="DefaultParagraphFont"/>
    <w:link w:val="Heading4"/>
    <w:uiPriority w:val="9"/>
    <w:rsid w:val="008B3166"/>
    <w:rPr>
      <w:rFonts w:asciiTheme="majorHAnsi" w:eastAsiaTheme="majorEastAsia" w:hAnsiTheme="majorHAnsi" w:cstheme="majorBidi"/>
      <w:b/>
      <w:bCs/>
      <w:i/>
      <w:iCs/>
      <w:color w:val="5B9BD5" w:themeColor="accent1"/>
      <w:sz w:val="20"/>
    </w:rPr>
  </w:style>
  <w:style w:type="character" w:customStyle="1" w:styleId="Heading5Char">
    <w:name w:val="Heading 5 Char"/>
    <w:basedOn w:val="DefaultParagraphFont"/>
    <w:link w:val="Heading5"/>
    <w:uiPriority w:val="9"/>
    <w:rsid w:val="008B3166"/>
    <w:rPr>
      <w:rFonts w:asciiTheme="majorHAnsi" w:eastAsiaTheme="majorEastAsia" w:hAnsiTheme="majorHAnsi" w:cstheme="majorBidi"/>
      <w:color w:val="2E74B5" w:themeColor="accent1" w:themeShade="BF"/>
    </w:rPr>
  </w:style>
  <w:style w:type="paragraph" w:styleId="BodyText">
    <w:name w:val="Body Text"/>
    <w:basedOn w:val="Normal"/>
    <w:link w:val="BodyTextChar"/>
    <w:qFormat/>
    <w:rsid w:val="008B3166"/>
    <w:pPr>
      <w:spacing w:before="40"/>
      <w:ind w:left="106"/>
    </w:pPr>
    <w:rPr>
      <w:rFonts w:ascii="Gesta Lt" w:eastAsia="Gesta Lt" w:hAnsi="Gesta Lt"/>
      <w:sz w:val="18"/>
      <w:szCs w:val="18"/>
    </w:rPr>
  </w:style>
  <w:style w:type="character" w:customStyle="1" w:styleId="BodyTextChar">
    <w:name w:val="Body Text Char"/>
    <w:basedOn w:val="DefaultParagraphFont"/>
    <w:link w:val="BodyText"/>
    <w:rsid w:val="008B3166"/>
    <w:rPr>
      <w:rFonts w:ascii="Gesta Lt" w:eastAsia="Gesta Lt" w:hAnsi="Gesta Lt"/>
      <w:sz w:val="18"/>
      <w:szCs w:val="18"/>
    </w:rPr>
  </w:style>
  <w:style w:type="paragraph" w:styleId="ListParagraph">
    <w:name w:val="List Paragraph"/>
    <w:basedOn w:val="Normal"/>
    <w:uiPriority w:val="34"/>
    <w:qFormat/>
    <w:rsid w:val="008B3166"/>
  </w:style>
  <w:style w:type="paragraph" w:customStyle="1" w:styleId="TableParagraph">
    <w:name w:val="Table Paragraph"/>
    <w:basedOn w:val="Normal"/>
    <w:uiPriority w:val="1"/>
    <w:qFormat/>
    <w:rsid w:val="008B3166"/>
  </w:style>
  <w:style w:type="paragraph" w:styleId="BalloonText">
    <w:name w:val="Balloon Text"/>
    <w:basedOn w:val="Normal"/>
    <w:link w:val="BalloonTextChar"/>
    <w:uiPriority w:val="99"/>
    <w:semiHidden/>
    <w:unhideWhenUsed/>
    <w:rsid w:val="008B3166"/>
    <w:rPr>
      <w:rFonts w:ascii="Tahoma" w:hAnsi="Tahoma" w:cs="Tahoma"/>
      <w:sz w:val="16"/>
      <w:szCs w:val="16"/>
    </w:rPr>
  </w:style>
  <w:style w:type="character" w:customStyle="1" w:styleId="BalloonTextChar">
    <w:name w:val="Balloon Text Char"/>
    <w:basedOn w:val="DefaultParagraphFont"/>
    <w:link w:val="BalloonText"/>
    <w:uiPriority w:val="99"/>
    <w:semiHidden/>
    <w:rsid w:val="008B3166"/>
    <w:rPr>
      <w:rFonts w:ascii="Tahoma" w:hAnsi="Tahoma" w:cs="Tahoma"/>
      <w:sz w:val="16"/>
      <w:szCs w:val="16"/>
    </w:rPr>
  </w:style>
  <w:style w:type="paragraph" w:styleId="Header">
    <w:name w:val="header"/>
    <w:basedOn w:val="Normal"/>
    <w:link w:val="HeaderChar"/>
    <w:uiPriority w:val="99"/>
    <w:unhideWhenUsed/>
    <w:rsid w:val="008B3166"/>
    <w:pPr>
      <w:tabs>
        <w:tab w:val="center" w:pos="4513"/>
        <w:tab w:val="right" w:pos="9026"/>
      </w:tabs>
    </w:pPr>
  </w:style>
  <w:style w:type="character" w:customStyle="1" w:styleId="HeaderChar">
    <w:name w:val="Header Char"/>
    <w:basedOn w:val="DefaultParagraphFont"/>
    <w:link w:val="Header"/>
    <w:uiPriority w:val="99"/>
    <w:rsid w:val="008B3166"/>
    <w:rPr>
      <w:rFonts w:ascii="Verdana" w:hAnsi="Verdana"/>
      <w:sz w:val="20"/>
    </w:rPr>
  </w:style>
  <w:style w:type="paragraph" w:styleId="Footer">
    <w:name w:val="footer"/>
    <w:basedOn w:val="Normal"/>
    <w:link w:val="FooterChar"/>
    <w:uiPriority w:val="99"/>
    <w:unhideWhenUsed/>
    <w:rsid w:val="008B3166"/>
    <w:pPr>
      <w:tabs>
        <w:tab w:val="center" w:pos="4513"/>
        <w:tab w:val="right" w:pos="9026"/>
      </w:tabs>
    </w:pPr>
  </w:style>
  <w:style w:type="character" w:customStyle="1" w:styleId="FooterChar">
    <w:name w:val="Footer Char"/>
    <w:basedOn w:val="DefaultParagraphFont"/>
    <w:link w:val="Footer"/>
    <w:uiPriority w:val="99"/>
    <w:rsid w:val="008B3166"/>
    <w:rPr>
      <w:rFonts w:ascii="Verdana" w:hAnsi="Verdana"/>
      <w:sz w:val="20"/>
    </w:rPr>
  </w:style>
  <w:style w:type="character" w:styleId="Hyperlink">
    <w:name w:val="Hyperlink"/>
    <w:basedOn w:val="DefaultParagraphFont"/>
    <w:uiPriority w:val="99"/>
    <w:unhideWhenUsed/>
    <w:rsid w:val="008B3166"/>
    <w:rPr>
      <w:color w:val="0563C1" w:themeColor="hyperlink"/>
      <w:u w:val="single"/>
    </w:rPr>
  </w:style>
  <w:style w:type="character" w:styleId="FollowedHyperlink">
    <w:name w:val="FollowedHyperlink"/>
    <w:basedOn w:val="DefaultParagraphFont"/>
    <w:uiPriority w:val="99"/>
    <w:semiHidden/>
    <w:unhideWhenUsed/>
    <w:rsid w:val="008B3166"/>
    <w:rPr>
      <w:color w:val="954F72" w:themeColor="followedHyperlink"/>
      <w:u w:val="single"/>
    </w:rPr>
  </w:style>
  <w:style w:type="paragraph" w:styleId="Title">
    <w:name w:val="Title"/>
    <w:basedOn w:val="Normal"/>
    <w:next w:val="Normal"/>
    <w:link w:val="TitleChar"/>
    <w:uiPriority w:val="10"/>
    <w:qFormat/>
    <w:rsid w:val="008B3166"/>
    <w:pPr>
      <w:widowControl/>
      <w:spacing w:after="300"/>
      <w:contextualSpacing/>
    </w:pPr>
    <w:rPr>
      <w:rFonts w:eastAsiaTheme="majorEastAsia" w:cstheme="majorBidi"/>
      <w:b/>
      <w:color w:val="B0013A"/>
      <w:spacing w:val="5"/>
      <w:kern w:val="28"/>
      <w:sz w:val="36"/>
      <w:szCs w:val="52"/>
    </w:rPr>
  </w:style>
  <w:style w:type="character" w:customStyle="1" w:styleId="TitleChar">
    <w:name w:val="Title Char"/>
    <w:basedOn w:val="DefaultParagraphFont"/>
    <w:link w:val="Title"/>
    <w:uiPriority w:val="10"/>
    <w:rsid w:val="008B3166"/>
    <w:rPr>
      <w:rFonts w:ascii="Verdana" w:eastAsiaTheme="majorEastAsia" w:hAnsi="Verdana" w:cstheme="majorBidi"/>
      <w:b/>
      <w:color w:val="B0013A"/>
      <w:spacing w:val="5"/>
      <w:kern w:val="28"/>
      <w:sz w:val="36"/>
      <w:szCs w:val="52"/>
    </w:rPr>
  </w:style>
  <w:style w:type="paragraph" w:styleId="NormalWeb">
    <w:name w:val="Normal (Web)"/>
    <w:basedOn w:val="Normal"/>
    <w:uiPriority w:val="99"/>
    <w:unhideWhenUsed/>
    <w:rsid w:val="008B3166"/>
    <w:pPr>
      <w:widowControl/>
      <w:spacing w:before="100" w:beforeAutospacing="1" w:after="100" w:afterAutospacing="1"/>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8B3166"/>
  </w:style>
  <w:style w:type="table" w:styleId="TableGrid">
    <w:name w:val="Table Grid"/>
    <w:basedOn w:val="TableNormal"/>
    <w:uiPriority w:val="59"/>
    <w:rsid w:val="008B31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B3166"/>
    <w:pPr>
      <w:spacing w:after="0" w:line="240" w:lineRule="auto"/>
    </w:pPr>
    <w:rPr>
      <w:rFonts w:eastAsiaTheme="minorEastAsia"/>
    </w:rPr>
  </w:style>
  <w:style w:type="character" w:customStyle="1" w:styleId="NoSpacingChar">
    <w:name w:val="No Spacing Char"/>
    <w:basedOn w:val="DefaultParagraphFont"/>
    <w:link w:val="NoSpacing"/>
    <w:uiPriority w:val="1"/>
    <w:rsid w:val="008B3166"/>
    <w:rPr>
      <w:rFonts w:eastAsiaTheme="minorEastAsia"/>
    </w:rPr>
  </w:style>
  <w:style w:type="paragraph" w:customStyle="1" w:styleId="Default">
    <w:name w:val="Default"/>
    <w:rsid w:val="008B3166"/>
    <w:pPr>
      <w:autoSpaceDE w:val="0"/>
      <w:autoSpaceDN w:val="0"/>
      <w:adjustRightInd w:val="0"/>
      <w:spacing w:after="0" w:line="240" w:lineRule="auto"/>
    </w:pPr>
    <w:rPr>
      <w:rFonts w:ascii="Calibri" w:hAnsi="Calibri" w:cs="Calibri"/>
      <w:color w:val="000000"/>
      <w:sz w:val="24"/>
      <w:szCs w:val="24"/>
    </w:rPr>
  </w:style>
  <w:style w:type="paragraph" w:customStyle="1" w:styleId="BLUE">
    <w:name w:val="BLUE"/>
    <w:basedOn w:val="ListParagraph"/>
    <w:qFormat/>
    <w:rsid w:val="008B3166"/>
    <w:pPr>
      <w:widowControl/>
      <w:numPr>
        <w:numId w:val="1"/>
      </w:numPr>
      <w:spacing w:after="200" w:line="276" w:lineRule="auto"/>
      <w:contextualSpacing/>
    </w:pPr>
    <w:rPr>
      <w:rFonts w:eastAsiaTheme="minorEastAsia"/>
      <w:color w:val="0070C0"/>
    </w:rPr>
  </w:style>
  <w:style w:type="character" w:styleId="CommentReference">
    <w:name w:val="annotation reference"/>
    <w:basedOn w:val="DefaultParagraphFont"/>
    <w:uiPriority w:val="99"/>
    <w:semiHidden/>
    <w:unhideWhenUsed/>
    <w:rsid w:val="008B3166"/>
    <w:rPr>
      <w:sz w:val="16"/>
      <w:szCs w:val="16"/>
    </w:rPr>
  </w:style>
  <w:style w:type="paragraph" w:styleId="CommentText">
    <w:name w:val="annotation text"/>
    <w:basedOn w:val="Normal"/>
    <w:link w:val="CommentTextChar"/>
    <w:uiPriority w:val="99"/>
    <w:semiHidden/>
    <w:unhideWhenUsed/>
    <w:rsid w:val="008B3166"/>
    <w:pPr>
      <w:widowControl/>
      <w:spacing w:after="200"/>
    </w:pPr>
    <w:rPr>
      <w:rFonts w:eastAsiaTheme="minorEastAsia"/>
      <w:szCs w:val="20"/>
    </w:rPr>
  </w:style>
  <w:style w:type="character" w:customStyle="1" w:styleId="CommentTextChar">
    <w:name w:val="Comment Text Char"/>
    <w:basedOn w:val="DefaultParagraphFont"/>
    <w:link w:val="CommentText"/>
    <w:uiPriority w:val="99"/>
    <w:semiHidden/>
    <w:rsid w:val="008B3166"/>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8B3166"/>
    <w:rPr>
      <w:b/>
      <w:bCs/>
    </w:rPr>
  </w:style>
  <w:style w:type="character" w:customStyle="1" w:styleId="CommentSubjectChar">
    <w:name w:val="Comment Subject Char"/>
    <w:basedOn w:val="CommentTextChar"/>
    <w:link w:val="CommentSubject"/>
    <w:uiPriority w:val="99"/>
    <w:semiHidden/>
    <w:rsid w:val="008B3166"/>
    <w:rPr>
      <w:rFonts w:ascii="Verdana" w:eastAsiaTheme="minorEastAsia" w:hAnsi="Verdana"/>
      <w:b/>
      <w:bCs/>
      <w:sz w:val="20"/>
      <w:szCs w:val="20"/>
    </w:rPr>
  </w:style>
  <w:style w:type="character" w:customStyle="1" w:styleId="st">
    <w:name w:val="st"/>
    <w:basedOn w:val="DefaultParagraphFont"/>
    <w:rsid w:val="008B3166"/>
  </w:style>
  <w:style w:type="paragraph" w:styleId="Revision">
    <w:name w:val="Revision"/>
    <w:hidden/>
    <w:uiPriority w:val="99"/>
    <w:semiHidden/>
    <w:rsid w:val="008B3166"/>
    <w:pPr>
      <w:spacing w:after="0" w:line="240" w:lineRule="auto"/>
    </w:pPr>
    <w:rPr>
      <w:rFonts w:eastAsiaTheme="minorEastAsia"/>
    </w:rPr>
  </w:style>
  <w:style w:type="paragraph" w:styleId="PlainText">
    <w:name w:val="Plain Text"/>
    <w:basedOn w:val="Normal"/>
    <w:link w:val="PlainTextChar"/>
    <w:uiPriority w:val="99"/>
    <w:semiHidden/>
    <w:unhideWhenUsed/>
    <w:rsid w:val="008B3166"/>
    <w:pPr>
      <w:widowControl/>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8B3166"/>
    <w:rPr>
      <w:rFonts w:ascii="Calibri" w:eastAsiaTheme="minorEastAsia" w:hAnsi="Calibri"/>
      <w:sz w:val="20"/>
      <w:szCs w:val="21"/>
      <w:lang w:eastAsia="zh-CN"/>
    </w:rPr>
  </w:style>
  <w:style w:type="paragraph" w:styleId="Subtitle">
    <w:name w:val="Subtitle"/>
    <w:basedOn w:val="Normal"/>
    <w:next w:val="Normal"/>
    <w:link w:val="SubtitleChar"/>
    <w:uiPriority w:val="11"/>
    <w:qFormat/>
    <w:rsid w:val="008B316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3166"/>
    <w:rPr>
      <w:rFonts w:ascii="Verdana" w:eastAsiaTheme="minorEastAsia" w:hAnsi="Verdana"/>
      <w:color w:val="5A5A5A" w:themeColor="text1" w:themeTint="A5"/>
      <w:spacing w:val="15"/>
      <w:sz w:val="20"/>
    </w:rPr>
  </w:style>
  <w:style w:type="paragraph" w:styleId="TOCHeading">
    <w:name w:val="TOC Heading"/>
    <w:basedOn w:val="Heading1"/>
    <w:next w:val="Normal"/>
    <w:uiPriority w:val="39"/>
    <w:unhideWhenUsed/>
    <w:qFormat/>
    <w:rsid w:val="008B3166"/>
    <w:pPr>
      <w:spacing w:before="480" w:line="276" w:lineRule="auto"/>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5F44DA"/>
    <w:pPr>
      <w:tabs>
        <w:tab w:val="right" w:leader="dot" w:pos="11008"/>
      </w:tabs>
      <w:spacing w:before="120"/>
    </w:pPr>
    <w:rPr>
      <w:b/>
      <w:bCs/>
      <w:noProof/>
      <w:szCs w:val="20"/>
    </w:rPr>
  </w:style>
  <w:style w:type="paragraph" w:styleId="TOC2">
    <w:name w:val="toc 2"/>
    <w:basedOn w:val="Normal"/>
    <w:next w:val="Normal"/>
    <w:autoRedefine/>
    <w:uiPriority w:val="39"/>
    <w:unhideWhenUsed/>
    <w:rsid w:val="008B3166"/>
    <w:pPr>
      <w:tabs>
        <w:tab w:val="right" w:leader="dot" w:pos="11008"/>
      </w:tabs>
      <w:ind w:left="220"/>
    </w:pPr>
    <w:rPr>
      <w:bCs/>
      <w:noProof/>
      <w:sz w:val="18"/>
      <w:szCs w:val="18"/>
    </w:rPr>
  </w:style>
  <w:style w:type="paragraph" w:styleId="TOC3">
    <w:name w:val="toc 3"/>
    <w:basedOn w:val="Normal"/>
    <w:next w:val="Normal"/>
    <w:autoRedefine/>
    <w:uiPriority w:val="39"/>
    <w:unhideWhenUsed/>
    <w:rsid w:val="008B3166"/>
    <w:pPr>
      <w:tabs>
        <w:tab w:val="right" w:leader="dot" w:pos="11008"/>
      </w:tabs>
      <w:ind w:left="440"/>
    </w:pPr>
    <w:rPr>
      <w:noProof/>
      <w:sz w:val="18"/>
      <w:szCs w:val="18"/>
    </w:rPr>
  </w:style>
  <w:style w:type="paragraph" w:styleId="TOC4">
    <w:name w:val="toc 4"/>
    <w:basedOn w:val="Normal"/>
    <w:next w:val="Normal"/>
    <w:autoRedefine/>
    <w:uiPriority w:val="39"/>
    <w:unhideWhenUsed/>
    <w:rsid w:val="008B3166"/>
    <w:pPr>
      <w:ind w:left="660"/>
    </w:pPr>
    <w:rPr>
      <w:szCs w:val="20"/>
    </w:rPr>
  </w:style>
  <w:style w:type="paragraph" w:styleId="TOC5">
    <w:name w:val="toc 5"/>
    <w:basedOn w:val="Normal"/>
    <w:next w:val="Normal"/>
    <w:autoRedefine/>
    <w:uiPriority w:val="39"/>
    <w:semiHidden/>
    <w:unhideWhenUsed/>
    <w:rsid w:val="008B3166"/>
    <w:pPr>
      <w:ind w:left="880"/>
    </w:pPr>
    <w:rPr>
      <w:szCs w:val="20"/>
    </w:rPr>
  </w:style>
  <w:style w:type="paragraph" w:styleId="TOC6">
    <w:name w:val="toc 6"/>
    <w:basedOn w:val="Normal"/>
    <w:next w:val="Normal"/>
    <w:autoRedefine/>
    <w:uiPriority w:val="39"/>
    <w:semiHidden/>
    <w:unhideWhenUsed/>
    <w:rsid w:val="008B3166"/>
    <w:pPr>
      <w:ind w:left="1100"/>
    </w:pPr>
    <w:rPr>
      <w:szCs w:val="20"/>
    </w:rPr>
  </w:style>
  <w:style w:type="paragraph" w:styleId="TOC7">
    <w:name w:val="toc 7"/>
    <w:basedOn w:val="Normal"/>
    <w:next w:val="Normal"/>
    <w:autoRedefine/>
    <w:uiPriority w:val="39"/>
    <w:semiHidden/>
    <w:unhideWhenUsed/>
    <w:rsid w:val="008B3166"/>
    <w:pPr>
      <w:ind w:left="1320"/>
    </w:pPr>
    <w:rPr>
      <w:szCs w:val="20"/>
    </w:rPr>
  </w:style>
  <w:style w:type="paragraph" w:styleId="TOC8">
    <w:name w:val="toc 8"/>
    <w:basedOn w:val="Normal"/>
    <w:next w:val="Normal"/>
    <w:autoRedefine/>
    <w:uiPriority w:val="39"/>
    <w:semiHidden/>
    <w:unhideWhenUsed/>
    <w:rsid w:val="008B3166"/>
    <w:pPr>
      <w:ind w:left="1540"/>
    </w:pPr>
    <w:rPr>
      <w:szCs w:val="20"/>
    </w:rPr>
  </w:style>
  <w:style w:type="paragraph" w:styleId="TOC9">
    <w:name w:val="toc 9"/>
    <w:basedOn w:val="Normal"/>
    <w:next w:val="Normal"/>
    <w:autoRedefine/>
    <w:uiPriority w:val="39"/>
    <w:semiHidden/>
    <w:unhideWhenUsed/>
    <w:rsid w:val="008B3166"/>
    <w:pPr>
      <w:ind w:left="1760"/>
    </w:pPr>
    <w:rPr>
      <w:szCs w:val="20"/>
    </w:rPr>
  </w:style>
  <w:style w:type="paragraph" w:styleId="FootnoteText">
    <w:name w:val="footnote text"/>
    <w:basedOn w:val="Normal"/>
    <w:link w:val="FootnoteTextChar"/>
    <w:uiPriority w:val="99"/>
    <w:unhideWhenUsed/>
    <w:rsid w:val="008B3166"/>
    <w:rPr>
      <w:sz w:val="24"/>
      <w:szCs w:val="24"/>
    </w:rPr>
  </w:style>
  <w:style w:type="character" w:customStyle="1" w:styleId="FootnoteTextChar">
    <w:name w:val="Footnote Text Char"/>
    <w:basedOn w:val="DefaultParagraphFont"/>
    <w:link w:val="FootnoteText"/>
    <w:uiPriority w:val="99"/>
    <w:rsid w:val="008B3166"/>
    <w:rPr>
      <w:rFonts w:ascii="Verdana" w:hAnsi="Verdana"/>
      <w:sz w:val="24"/>
      <w:szCs w:val="24"/>
    </w:rPr>
  </w:style>
  <w:style w:type="character" w:styleId="FootnoteReference">
    <w:name w:val="footnote reference"/>
    <w:basedOn w:val="DefaultParagraphFont"/>
    <w:uiPriority w:val="99"/>
    <w:unhideWhenUsed/>
    <w:rsid w:val="008B3166"/>
    <w:rPr>
      <w:vertAlign w:val="superscript"/>
    </w:rPr>
  </w:style>
  <w:style w:type="table" w:customStyle="1" w:styleId="ListTable3-Accent21">
    <w:name w:val="List Table 3 - Accent 21"/>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2">
    <w:name w:val="List Table 3 Accent 2"/>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
    <w:name w:val="Table Grid1"/>
    <w:basedOn w:val="TableNormal"/>
    <w:next w:val="TableGrid"/>
    <w:uiPriority w:val="39"/>
    <w:rsid w:val="008B3166"/>
    <w:pPr>
      <w:spacing w:after="0" w:line="240" w:lineRule="auto"/>
    </w:pPr>
    <w:rPr>
      <w:rFonts w:eastAsia="DengXi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GEADINGRELEASENOTES">
    <w:name w:val="SUBGEADING_RELEASENOTES"/>
    <w:basedOn w:val="Heading1"/>
    <w:uiPriority w:val="1"/>
    <w:qFormat/>
    <w:rsid w:val="008B3166"/>
    <w:rPr>
      <w:color w:val="00D7D2"/>
    </w:rPr>
  </w:style>
  <w:style w:type="paragraph" w:customStyle="1" w:styleId="msonormal0">
    <w:name w:val="msonormal"/>
    <w:basedOn w:val="Normal"/>
    <w:rsid w:val="008B3166"/>
    <w:pPr>
      <w:widowControl/>
      <w:spacing w:before="100" w:beforeAutospacing="1" w:after="100" w:afterAutospacing="1"/>
    </w:pPr>
    <w:rPr>
      <w:rFonts w:ascii="Times New Roman" w:hAnsi="Times New Roman" w:cs="Times New Roman"/>
      <w:sz w:val="24"/>
      <w:szCs w:val="24"/>
    </w:rPr>
  </w:style>
  <w:style w:type="paragraph" w:customStyle="1" w:styleId="xl63">
    <w:name w:val="xl63"/>
    <w:basedOn w:val="Normal"/>
    <w:rsid w:val="008B3166"/>
    <w:pPr>
      <w:widowControl/>
      <w:shd w:val="clear" w:color="auto" w:fill="B0013A"/>
      <w:spacing w:before="100" w:beforeAutospacing="1" w:after="100" w:afterAutospacing="1"/>
    </w:pPr>
    <w:rPr>
      <w:rFonts w:cs="Times New Roman"/>
      <w:szCs w:val="20"/>
    </w:rPr>
  </w:style>
  <w:style w:type="paragraph" w:customStyle="1" w:styleId="xl64">
    <w:name w:val="xl64"/>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5">
    <w:name w:val="xl65"/>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6">
    <w:name w:val="xl66"/>
    <w:basedOn w:val="Normal"/>
    <w:rsid w:val="008B3166"/>
    <w:pPr>
      <w:widowControl/>
      <w:shd w:val="clear" w:color="auto" w:fill="F2F2F2"/>
      <w:spacing w:before="100" w:beforeAutospacing="1" w:after="100" w:afterAutospacing="1"/>
    </w:pPr>
    <w:rPr>
      <w:rFonts w:cs="Times New Roman"/>
      <w:szCs w:val="20"/>
    </w:rPr>
  </w:style>
  <w:style w:type="paragraph" w:customStyle="1" w:styleId="xl67">
    <w:name w:val="xl67"/>
    <w:basedOn w:val="Normal"/>
    <w:rsid w:val="008B3166"/>
    <w:pPr>
      <w:widowControl/>
      <w:shd w:val="clear" w:color="auto" w:fill="F2F2F2"/>
      <w:spacing w:before="100" w:beforeAutospacing="1" w:after="100" w:afterAutospacing="1"/>
      <w:jc w:val="center"/>
    </w:pPr>
    <w:rPr>
      <w:rFonts w:cs="Times New Roman"/>
      <w:szCs w:val="20"/>
    </w:rPr>
  </w:style>
  <w:style w:type="paragraph" w:customStyle="1" w:styleId="xl68">
    <w:name w:val="xl68"/>
    <w:basedOn w:val="Normal"/>
    <w:rsid w:val="008B3166"/>
    <w:pPr>
      <w:widowControl/>
      <w:shd w:val="clear" w:color="auto" w:fill="F2F2F2"/>
      <w:spacing w:before="100" w:beforeAutospacing="1" w:after="100" w:afterAutospacing="1"/>
      <w:jc w:val="center"/>
    </w:pPr>
    <w:rPr>
      <w:rFonts w:ascii="Times New Roman" w:hAnsi="Times New Roman" w:cs="Times New Roman"/>
      <w:color w:val="000000"/>
      <w:sz w:val="24"/>
      <w:szCs w:val="24"/>
    </w:rPr>
  </w:style>
  <w:style w:type="paragraph" w:customStyle="1" w:styleId="xl69">
    <w:name w:val="xl69"/>
    <w:basedOn w:val="Normal"/>
    <w:rsid w:val="008B3166"/>
    <w:pPr>
      <w:widowControl/>
      <w:shd w:val="clear" w:color="auto" w:fill="F2F2F2"/>
      <w:spacing w:before="100" w:beforeAutospacing="1" w:after="100" w:afterAutospacing="1"/>
      <w:jc w:val="center"/>
    </w:pPr>
    <w:rPr>
      <w:rFonts w:cs="Times New Roman"/>
      <w:color w:val="000000"/>
      <w:szCs w:val="20"/>
    </w:rPr>
  </w:style>
  <w:style w:type="character" w:customStyle="1" w:styleId="emailstyle25">
    <w:name w:val="emailstyle25"/>
    <w:basedOn w:val="DefaultParagraphFont"/>
    <w:semiHidden/>
    <w:rsid w:val="008B3166"/>
    <w:rPr>
      <w:rFonts w:ascii="Calibri" w:hAnsi="Calibri" w:cs="Calibri" w:hint="default"/>
      <w:color w:val="auto"/>
    </w:rPr>
  </w:style>
  <w:style w:type="character" w:styleId="Strong">
    <w:name w:val="Strong"/>
    <w:basedOn w:val="DefaultParagraphFont"/>
    <w:uiPriority w:val="22"/>
    <w:qFormat/>
    <w:rsid w:val="008B3166"/>
    <w:rPr>
      <w:b/>
      <w:bCs/>
    </w:rPr>
  </w:style>
  <w:style w:type="paragraph" w:customStyle="1" w:styleId="xl70">
    <w:name w:val="xl70"/>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xl71">
    <w:name w:val="xl71"/>
    <w:basedOn w:val="Normal"/>
    <w:rsid w:val="008B3166"/>
    <w:pPr>
      <w:widowControl/>
      <w:pBdr>
        <w:left w:val="single" w:sz="8" w:space="0" w:color="FFFFFF"/>
        <w:bottom w:val="single" w:sz="8" w:space="0" w:color="FFFFFF"/>
        <w:right w:val="single" w:sz="8" w:space="0" w:color="FFFFFF"/>
      </w:pBdr>
      <w:shd w:val="clear" w:color="000000" w:fill="14C5BD"/>
      <w:spacing w:before="100" w:beforeAutospacing="1" w:after="100" w:afterAutospacing="1"/>
      <w:textAlignment w:val="center"/>
    </w:pPr>
    <w:rPr>
      <w:rFonts w:eastAsia="Times New Roman" w:cs="Times New Roman"/>
      <w:szCs w:val="20"/>
    </w:rPr>
  </w:style>
  <w:style w:type="paragraph" w:customStyle="1" w:styleId="xl72">
    <w:name w:val="xl72"/>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paragraph">
    <w:name w:val="paragraph"/>
    <w:basedOn w:val="Normal"/>
    <w:rsid w:val="00190254"/>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254"/>
  </w:style>
  <w:style w:type="character" w:customStyle="1" w:styleId="eop">
    <w:name w:val="eop"/>
    <w:basedOn w:val="DefaultParagraphFont"/>
    <w:rsid w:val="00190254"/>
  </w:style>
  <w:style w:type="character" w:customStyle="1" w:styleId="scxw69344005">
    <w:name w:val="scxw69344005"/>
    <w:basedOn w:val="DefaultParagraphFont"/>
    <w:rsid w:val="00736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219">
      <w:bodyDiv w:val="1"/>
      <w:marLeft w:val="0"/>
      <w:marRight w:val="0"/>
      <w:marTop w:val="0"/>
      <w:marBottom w:val="0"/>
      <w:divBdr>
        <w:top w:val="none" w:sz="0" w:space="0" w:color="auto"/>
        <w:left w:val="none" w:sz="0" w:space="0" w:color="auto"/>
        <w:bottom w:val="none" w:sz="0" w:space="0" w:color="auto"/>
        <w:right w:val="none" w:sz="0" w:space="0" w:color="auto"/>
      </w:divBdr>
      <w:divsChild>
        <w:div w:id="1020812082">
          <w:marLeft w:val="0"/>
          <w:marRight w:val="0"/>
          <w:marTop w:val="0"/>
          <w:marBottom w:val="0"/>
          <w:divBdr>
            <w:top w:val="none" w:sz="0" w:space="0" w:color="auto"/>
            <w:left w:val="none" w:sz="0" w:space="0" w:color="auto"/>
            <w:bottom w:val="none" w:sz="0" w:space="0" w:color="auto"/>
            <w:right w:val="none" w:sz="0" w:space="0" w:color="auto"/>
          </w:divBdr>
        </w:div>
      </w:divsChild>
    </w:div>
    <w:div w:id="7757989">
      <w:bodyDiv w:val="1"/>
      <w:marLeft w:val="0"/>
      <w:marRight w:val="0"/>
      <w:marTop w:val="0"/>
      <w:marBottom w:val="0"/>
      <w:divBdr>
        <w:top w:val="none" w:sz="0" w:space="0" w:color="auto"/>
        <w:left w:val="none" w:sz="0" w:space="0" w:color="auto"/>
        <w:bottom w:val="none" w:sz="0" w:space="0" w:color="auto"/>
        <w:right w:val="none" w:sz="0" w:space="0" w:color="auto"/>
      </w:divBdr>
      <w:divsChild>
        <w:div w:id="1512648276">
          <w:marLeft w:val="0"/>
          <w:marRight w:val="0"/>
          <w:marTop w:val="0"/>
          <w:marBottom w:val="0"/>
          <w:divBdr>
            <w:top w:val="none" w:sz="0" w:space="0" w:color="auto"/>
            <w:left w:val="none" w:sz="0" w:space="0" w:color="auto"/>
            <w:bottom w:val="none" w:sz="0" w:space="0" w:color="auto"/>
            <w:right w:val="none" w:sz="0" w:space="0" w:color="auto"/>
          </w:divBdr>
        </w:div>
        <w:div w:id="1565601370">
          <w:marLeft w:val="0"/>
          <w:marRight w:val="0"/>
          <w:marTop w:val="0"/>
          <w:marBottom w:val="0"/>
          <w:divBdr>
            <w:top w:val="none" w:sz="0" w:space="0" w:color="auto"/>
            <w:left w:val="none" w:sz="0" w:space="0" w:color="auto"/>
            <w:bottom w:val="none" w:sz="0" w:space="0" w:color="auto"/>
            <w:right w:val="none" w:sz="0" w:space="0" w:color="auto"/>
          </w:divBdr>
        </w:div>
        <w:div w:id="902521609">
          <w:marLeft w:val="0"/>
          <w:marRight w:val="0"/>
          <w:marTop w:val="0"/>
          <w:marBottom w:val="0"/>
          <w:divBdr>
            <w:top w:val="none" w:sz="0" w:space="0" w:color="auto"/>
            <w:left w:val="none" w:sz="0" w:space="0" w:color="auto"/>
            <w:bottom w:val="none" w:sz="0" w:space="0" w:color="auto"/>
            <w:right w:val="none" w:sz="0" w:space="0" w:color="auto"/>
          </w:divBdr>
        </w:div>
        <w:div w:id="2084061094">
          <w:marLeft w:val="0"/>
          <w:marRight w:val="0"/>
          <w:marTop w:val="0"/>
          <w:marBottom w:val="0"/>
          <w:divBdr>
            <w:top w:val="none" w:sz="0" w:space="0" w:color="auto"/>
            <w:left w:val="none" w:sz="0" w:space="0" w:color="auto"/>
            <w:bottom w:val="none" w:sz="0" w:space="0" w:color="auto"/>
            <w:right w:val="none" w:sz="0" w:space="0" w:color="auto"/>
          </w:divBdr>
        </w:div>
      </w:divsChild>
    </w:div>
    <w:div w:id="31806405">
      <w:bodyDiv w:val="1"/>
      <w:marLeft w:val="0"/>
      <w:marRight w:val="0"/>
      <w:marTop w:val="0"/>
      <w:marBottom w:val="0"/>
      <w:divBdr>
        <w:top w:val="none" w:sz="0" w:space="0" w:color="auto"/>
        <w:left w:val="none" w:sz="0" w:space="0" w:color="auto"/>
        <w:bottom w:val="none" w:sz="0" w:space="0" w:color="auto"/>
        <w:right w:val="none" w:sz="0" w:space="0" w:color="auto"/>
      </w:divBdr>
      <w:divsChild>
        <w:div w:id="1946228463">
          <w:marLeft w:val="0"/>
          <w:marRight w:val="0"/>
          <w:marTop w:val="0"/>
          <w:marBottom w:val="0"/>
          <w:divBdr>
            <w:top w:val="none" w:sz="0" w:space="0" w:color="auto"/>
            <w:left w:val="none" w:sz="0" w:space="0" w:color="auto"/>
            <w:bottom w:val="none" w:sz="0" w:space="0" w:color="auto"/>
            <w:right w:val="none" w:sz="0" w:space="0" w:color="auto"/>
          </w:divBdr>
        </w:div>
      </w:divsChild>
    </w:div>
    <w:div w:id="33624524">
      <w:bodyDiv w:val="1"/>
      <w:marLeft w:val="0"/>
      <w:marRight w:val="0"/>
      <w:marTop w:val="0"/>
      <w:marBottom w:val="0"/>
      <w:divBdr>
        <w:top w:val="none" w:sz="0" w:space="0" w:color="auto"/>
        <w:left w:val="none" w:sz="0" w:space="0" w:color="auto"/>
        <w:bottom w:val="none" w:sz="0" w:space="0" w:color="auto"/>
        <w:right w:val="none" w:sz="0" w:space="0" w:color="auto"/>
      </w:divBdr>
    </w:div>
    <w:div w:id="43794437">
      <w:bodyDiv w:val="1"/>
      <w:marLeft w:val="0"/>
      <w:marRight w:val="0"/>
      <w:marTop w:val="0"/>
      <w:marBottom w:val="0"/>
      <w:divBdr>
        <w:top w:val="none" w:sz="0" w:space="0" w:color="auto"/>
        <w:left w:val="none" w:sz="0" w:space="0" w:color="auto"/>
        <w:bottom w:val="none" w:sz="0" w:space="0" w:color="auto"/>
        <w:right w:val="none" w:sz="0" w:space="0" w:color="auto"/>
      </w:divBdr>
    </w:div>
    <w:div w:id="54397416">
      <w:bodyDiv w:val="1"/>
      <w:marLeft w:val="0"/>
      <w:marRight w:val="0"/>
      <w:marTop w:val="0"/>
      <w:marBottom w:val="0"/>
      <w:divBdr>
        <w:top w:val="none" w:sz="0" w:space="0" w:color="auto"/>
        <w:left w:val="none" w:sz="0" w:space="0" w:color="auto"/>
        <w:bottom w:val="none" w:sz="0" w:space="0" w:color="auto"/>
        <w:right w:val="none" w:sz="0" w:space="0" w:color="auto"/>
      </w:divBdr>
    </w:div>
    <w:div w:id="87577817">
      <w:bodyDiv w:val="1"/>
      <w:marLeft w:val="0"/>
      <w:marRight w:val="0"/>
      <w:marTop w:val="0"/>
      <w:marBottom w:val="0"/>
      <w:divBdr>
        <w:top w:val="none" w:sz="0" w:space="0" w:color="auto"/>
        <w:left w:val="none" w:sz="0" w:space="0" w:color="auto"/>
        <w:bottom w:val="none" w:sz="0" w:space="0" w:color="auto"/>
        <w:right w:val="none" w:sz="0" w:space="0" w:color="auto"/>
      </w:divBdr>
      <w:divsChild>
        <w:div w:id="1744988618">
          <w:marLeft w:val="0"/>
          <w:marRight w:val="0"/>
          <w:marTop w:val="0"/>
          <w:marBottom w:val="0"/>
          <w:divBdr>
            <w:top w:val="none" w:sz="0" w:space="0" w:color="auto"/>
            <w:left w:val="none" w:sz="0" w:space="0" w:color="auto"/>
            <w:bottom w:val="none" w:sz="0" w:space="0" w:color="auto"/>
            <w:right w:val="none" w:sz="0" w:space="0" w:color="auto"/>
          </w:divBdr>
        </w:div>
      </w:divsChild>
    </w:div>
    <w:div w:id="88041143">
      <w:bodyDiv w:val="1"/>
      <w:marLeft w:val="0"/>
      <w:marRight w:val="0"/>
      <w:marTop w:val="0"/>
      <w:marBottom w:val="0"/>
      <w:divBdr>
        <w:top w:val="none" w:sz="0" w:space="0" w:color="auto"/>
        <w:left w:val="none" w:sz="0" w:space="0" w:color="auto"/>
        <w:bottom w:val="none" w:sz="0" w:space="0" w:color="auto"/>
        <w:right w:val="none" w:sz="0" w:space="0" w:color="auto"/>
      </w:divBdr>
    </w:div>
    <w:div w:id="89157535">
      <w:bodyDiv w:val="1"/>
      <w:marLeft w:val="0"/>
      <w:marRight w:val="0"/>
      <w:marTop w:val="0"/>
      <w:marBottom w:val="0"/>
      <w:divBdr>
        <w:top w:val="none" w:sz="0" w:space="0" w:color="auto"/>
        <w:left w:val="none" w:sz="0" w:space="0" w:color="auto"/>
        <w:bottom w:val="none" w:sz="0" w:space="0" w:color="auto"/>
        <w:right w:val="none" w:sz="0" w:space="0" w:color="auto"/>
      </w:divBdr>
    </w:div>
    <w:div w:id="94252077">
      <w:bodyDiv w:val="1"/>
      <w:marLeft w:val="0"/>
      <w:marRight w:val="0"/>
      <w:marTop w:val="0"/>
      <w:marBottom w:val="0"/>
      <w:divBdr>
        <w:top w:val="none" w:sz="0" w:space="0" w:color="auto"/>
        <w:left w:val="none" w:sz="0" w:space="0" w:color="auto"/>
        <w:bottom w:val="none" w:sz="0" w:space="0" w:color="auto"/>
        <w:right w:val="none" w:sz="0" w:space="0" w:color="auto"/>
      </w:divBdr>
    </w:div>
    <w:div w:id="101457194">
      <w:bodyDiv w:val="1"/>
      <w:marLeft w:val="0"/>
      <w:marRight w:val="0"/>
      <w:marTop w:val="0"/>
      <w:marBottom w:val="0"/>
      <w:divBdr>
        <w:top w:val="none" w:sz="0" w:space="0" w:color="auto"/>
        <w:left w:val="none" w:sz="0" w:space="0" w:color="auto"/>
        <w:bottom w:val="none" w:sz="0" w:space="0" w:color="auto"/>
        <w:right w:val="none" w:sz="0" w:space="0" w:color="auto"/>
      </w:divBdr>
    </w:div>
    <w:div w:id="146750132">
      <w:bodyDiv w:val="1"/>
      <w:marLeft w:val="0"/>
      <w:marRight w:val="0"/>
      <w:marTop w:val="0"/>
      <w:marBottom w:val="0"/>
      <w:divBdr>
        <w:top w:val="none" w:sz="0" w:space="0" w:color="auto"/>
        <w:left w:val="none" w:sz="0" w:space="0" w:color="auto"/>
        <w:bottom w:val="none" w:sz="0" w:space="0" w:color="auto"/>
        <w:right w:val="none" w:sz="0" w:space="0" w:color="auto"/>
      </w:divBdr>
      <w:divsChild>
        <w:div w:id="1644197433">
          <w:marLeft w:val="0"/>
          <w:marRight w:val="0"/>
          <w:marTop w:val="150"/>
          <w:marBottom w:val="0"/>
          <w:divBdr>
            <w:top w:val="none" w:sz="0" w:space="0" w:color="auto"/>
            <w:left w:val="none" w:sz="0" w:space="0" w:color="auto"/>
            <w:bottom w:val="none" w:sz="0" w:space="0" w:color="auto"/>
            <w:right w:val="none" w:sz="0" w:space="0" w:color="auto"/>
          </w:divBdr>
          <w:divsChild>
            <w:div w:id="5758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161">
      <w:bodyDiv w:val="1"/>
      <w:marLeft w:val="0"/>
      <w:marRight w:val="0"/>
      <w:marTop w:val="0"/>
      <w:marBottom w:val="0"/>
      <w:divBdr>
        <w:top w:val="none" w:sz="0" w:space="0" w:color="auto"/>
        <w:left w:val="none" w:sz="0" w:space="0" w:color="auto"/>
        <w:bottom w:val="none" w:sz="0" w:space="0" w:color="auto"/>
        <w:right w:val="none" w:sz="0" w:space="0" w:color="auto"/>
      </w:divBdr>
    </w:div>
    <w:div w:id="168102988">
      <w:bodyDiv w:val="1"/>
      <w:marLeft w:val="0"/>
      <w:marRight w:val="0"/>
      <w:marTop w:val="0"/>
      <w:marBottom w:val="0"/>
      <w:divBdr>
        <w:top w:val="none" w:sz="0" w:space="0" w:color="auto"/>
        <w:left w:val="none" w:sz="0" w:space="0" w:color="auto"/>
        <w:bottom w:val="none" w:sz="0" w:space="0" w:color="auto"/>
        <w:right w:val="none" w:sz="0" w:space="0" w:color="auto"/>
      </w:divBdr>
    </w:div>
    <w:div w:id="170487286">
      <w:bodyDiv w:val="1"/>
      <w:marLeft w:val="0"/>
      <w:marRight w:val="0"/>
      <w:marTop w:val="0"/>
      <w:marBottom w:val="0"/>
      <w:divBdr>
        <w:top w:val="none" w:sz="0" w:space="0" w:color="auto"/>
        <w:left w:val="none" w:sz="0" w:space="0" w:color="auto"/>
        <w:bottom w:val="none" w:sz="0" w:space="0" w:color="auto"/>
        <w:right w:val="none" w:sz="0" w:space="0" w:color="auto"/>
      </w:divBdr>
    </w:div>
    <w:div w:id="180045748">
      <w:bodyDiv w:val="1"/>
      <w:marLeft w:val="0"/>
      <w:marRight w:val="0"/>
      <w:marTop w:val="0"/>
      <w:marBottom w:val="0"/>
      <w:divBdr>
        <w:top w:val="none" w:sz="0" w:space="0" w:color="auto"/>
        <w:left w:val="none" w:sz="0" w:space="0" w:color="auto"/>
        <w:bottom w:val="none" w:sz="0" w:space="0" w:color="auto"/>
        <w:right w:val="none" w:sz="0" w:space="0" w:color="auto"/>
      </w:divBdr>
      <w:divsChild>
        <w:div w:id="1863860652">
          <w:marLeft w:val="0"/>
          <w:marRight w:val="0"/>
          <w:marTop w:val="0"/>
          <w:marBottom w:val="0"/>
          <w:divBdr>
            <w:top w:val="none" w:sz="0" w:space="0" w:color="auto"/>
            <w:left w:val="none" w:sz="0" w:space="0" w:color="auto"/>
            <w:bottom w:val="none" w:sz="0" w:space="0" w:color="auto"/>
            <w:right w:val="none" w:sz="0" w:space="0" w:color="auto"/>
          </w:divBdr>
        </w:div>
      </w:divsChild>
    </w:div>
    <w:div w:id="222453121">
      <w:bodyDiv w:val="1"/>
      <w:marLeft w:val="0"/>
      <w:marRight w:val="0"/>
      <w:marTop w:val="0"/>
      <w:marBottom w:val="0"/>
      <w:divBdr>
        <w:top w:val="none" w:sz="0" w:space="0" w:color="auto"/>
        <w:left w:val="none" w:sz="0" w:space="0" w:color="auto"/>
        <w:bottom w:val="none" w:sz="0" w:space="0" w:color="auto"/>
        <w:right w:val="none" w:sz="0" w:space="0" w:color="auto"/>
      </w:divBdr>
    </w:div>
    <w:div w:id="226890120">
      <w:bodyDiv w:val="1"/>
      <w:marLeft w:val="0"/>
      <w:marRight w:val="0"/>
      <w:marTop w:val="0"/>
      <w:marBottom w:val="0"/>
      <w:divBdr>
        <w:top w:val="none" w:sz="0" w:space="0" w:color="auto"/>
        <w:left w:val="none" w:sz="0" w:space="0" w:color="auto"/>
        <w:bottom w:val="none" w:sz="0" w:space="0" w:color="auto"/>
        <w:right w:val="none" w:sz="0" w:space="0" w:color="auto"/>
      </w:divBdr>
    </w:div>
    <w:div w:id="231277750">
      <w:bodyDiv w:val="1"/>
      <w:marLeft w:val="0"/>
      <w:marRight w:val="0"/>
      <w:marTop w:val="0"/>
      <w:marBottom w:val="0"/>
      <w:divBdr>
        <w:top w:val="none" w:sz="0" w:space="0" w:color="auto"/>
        <w:left w:val="none" w:sz="0" w:space="0" w:color="auto"/>
        <w:bottom w:val="none" w:sz="0" w:space="0" w:color="auto"/>
        <w:right w:val="none" w:sz="0" w:space="0" w:color="auto"/>
      </w:divBdr>
    </w:div>
    <w:div w:id="255943844">
      <w:bodyDiv w:val="1"/>
      <w:marLeft w:val="0"/>
      <w:marRight w:val="0"/>
      <w:marTop w:val="0"/>
      <w:marBottom w:val="0"/>
      <w:divBdr>
        <w:top w:val="none" w:sz="0" w:space="0" w:color="auto"/>
        <w:left w:val="none" w:sz="0" w:space="0" w:color="auto"/>
        <w:bottom w:val="none" w:sz="0" w:space="0" w:color="auto"/>
        <w:right w:val="none" w:sz="0" w:space="0" w:color="auto"/>
      </w:divBdr>
    </w:div>
    <w:div w:id="257101688">
      <w:bodyDiv w:val="1"/>
      <w:marLeft w:val="0"/>
      <w:marRight w:val="0"/>
      <w:marTop w:val="0"/>
      <w:marBottom w:val="0"/>
      <w:divBdr>
        <w:top w:val="none" w:sz="0" w:space="0" w:color="auto"/>
        <w:left w:val="none" w:sz="0" w:space="0" w:color="auto"/>
        <w:bottom w:val="none" w:sz="0" w:space="0" w:color="auto"/>
        <w:right w:val="none" w:sz="0" w:space="0" w:color="auto"/>
      </w:divBdr>
      <w:divsChild>
        <w:div w:id="20782976">
          <w:marLeft w:val="0"/>
          <w:marRight w:val="0"/>
          <w:marTop w:val="0"/>
          <w:marBottom w:val="0"/>
          <w:divBdr>
            <w:top w:val="none" w:sz="0" w:space="0" w:color="auto"/>
            <w:left w:val="none" w:sz="0" w:space="0" w:color="auto"/>
            <w:bottom w:val="none" w:sz="0" w:space="0" w:color="auto"/>
            <w:right w:val="none" w:sz="0" w:space="0" w:color="auto"/>
          </w:divBdr>
        </w:div>
      </w:divsChild>
    </w:div>
    <w:div w:id="285310008">
      <w:bodyDiv w:val="1"/>
      <w:marLeft w:val="0"/>
      <w:marRight w:val="0"/>
      <w:marTop w:val="0"/>
      <w:marBottom w:val="0"/>
      <w:divBdr>
        <w:top w:val="none" w:sz="0" w:space="0" w:color="auto"/>
        <w:left w:val="none" w:sz="0" w:space="0" w:color="auto"/>
        <w:bottom w:val="none" w:sz="0" w:space="0" w:color="auto"/>
        <w:right w:val="none" w:sz="0" w:space="0" w:color="auto"/>
      </w:divBdr>
    </w:div>
    <w:div w:id="290746857">
      <w:bodyDiv w:val="1"/>
      <w:marLeft w:val="0"/>
      <w:marRight w:val="0"/>
      <w:marTop w:val="0"/>
      <w:marBottom w:val="0"/>
      <w:divBdr>
        <w:top w:val="none" w:sz="0" w:space="0" w:color="auto"/>
        <w:left w:val="none" w:sz="0" w:space="0" w:color="auto"/>
        <w:bottom w:val="none" w:sz="0" w:space="0" w:color="auto"/>
        <w:right w:val="none" w:sz="0" w:space="0" w:color="auto"/>
      </w:divBdr>
    </w:div>
    <w:div w:id="297105824">
      <w:bodyDiv w:val="1"/>
      <w:marLeft w:val="0"/>
      <w:marRight w:val="0"/>
      <w:marTop w:val="0"/>
      <w:marBottom w:val="0"/>
      <w:divBdr>
        <w:top w:val="none" w:sz="0" w:space="0" w:color="auto"/>
        <w:left w:val="none" w:sz="0" w:space="0" w:color="auto"/>
        <w:bottom w:val="none" w:sz="0" w:space="0" w:color="auto"/>
        <w:right w:val="none" w:sz="0" w:space="0" w:color="auto"/>
      </w:divBdr>
      <w:divsChild>
        <w:div w:id="1813408140">
          <w:marLeft w:val="0"/>
          <w:marRight w:val="0"/>
          <w:marTop w:val="0"/>
          <w:marBottom w:val="0"/>
          <w:divBdr>
            <w:top w:val="none" w:sz="0" w:space="0" w:color="auto"/>
            <w:left w:val="none" w:sz="0" w:space="0" w:color="auto"/>
            <w:bottom w:val="none" w:sz="0" w:space="0" w:color="auto"/>
            <w:right w:val="none" w:sz="0" w:space="0" w:color="auto"/>
          </w:divBdr>
        </w:div>
      </w:divsChild>
    </w:div>
    <w:div w:id="304094019">
      <w:bodyDiv w:val="1"/>
      <w:marLeft w:val="0"/>
      <w:marRight w:val="0"/>
      <w:marTop w:val="0"/>
      <w:marBottom w:val="0"/>
      <w:divBdr>
        <w:top w:val="none" w:sz="0" w:space="0" w:color="auto"/>
        <w:left w:val="none" w:sz="0" w:space="0" w:color="auto"/>
        <w:bottom w:val="none" w:sz="0" w:space="0" w:color="auto"/>
        <w:right w:val="none" w:sz="0" w:space="0" w:color="auto"/>
      </w:divBdr>
      <w:divsChild>
        <w:div w:id="1799837195">
          <w:marLeft w:val="0"/>
          <w:marRight w:val="0"/>
          <w:marTop w:val="150"/>
          <w:marBottom w:val="0"/>
          <w:divBdr>
            <w:top w:val="none" w:sz="0" w:space="0" w:color="auto"/>
            <w:left w:val="none" w:sz="0" w:space="0" w:color="auto"/>
            <w:bottom w:val="none" w:sz="0" w:space="0" w:color="auto"/>
            <w:right w:val="none" w:sz="0" w:space="0" w:color="auto"/>
          </w:divBdr>
          <w:divsChild>
            <w:div w:id="15151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753">
      <w:bodyDiv w:val="1"/>
      <w:marLeft w:val="0"/>
      <w:marRight w:val="0"/>
      <w:marTop w:val="0"/>
      <w:marBottom w:val="0"/>
      <w:divBdr>
        <w:top w:val="none" w:sz="0" w:space="0" w:color="auto"/>
        <w:left w:val="none" w:sz="0" w:space="0" w:color="auto"/>
        <w:bottom w:val="none" w:sz="0" w:space="0" w:color="auto"/>
        <w:right w:val="none" w:sz="0" w:space="0" w:color="auto"/>
      </w:divBdr>
      <w:divsChild>
        <w:div w:id="1762876189">
          <w:marLeft w:val="0"/>
          <w:marRight w:val="0"/>
          <w:marTop w:val="0"/>
          <w:marBottom w:val="0"/>
          <w:divBdr>
            <w:top w:val="none" w:sz="0" w:space="0" w:color="auto"/>
            <w:left w:val="none" w:sz="0" w:space="0" w:color="auto"/>
            <w:bottom w:val="none" w:sz="0" w:space="0" w:color="auto"/>
            <w:right w:val="none" w:sz="0" w:space="0" w:color="auto"/>
          </w:divBdr>
        </w:div>
      </w:divsChild>
    </w:div>
    <w:div w:id="319042739">
      <w:bodyDiv w:val="1"/>
      <w:marLeft w:val="0"/>
      <w:marRight w:val="0"/>
      <w:marTop w:val="0"/>
      <w:marBottom w:val="0"/>
      <w:divBdr>
        <w:top w:val="none" w:sz="0" w:space="0" w:color="auto"/>
        <w:left w:val="none" w:sz="0" w:space="0" w:color="auto"/>
        <w:bottom w:val="none" w:sz="0" w:space="0" w:color="auto"/>
        <w:right w:val="none" w:sz="0" w:space="0" w:color="auto"/>
      </w:divBdr>
    </w:div>
    <w:div w:id="406271538">
      <w:bodyDiv w:val="1"/>
      <w:marLeft w:val="0"/>
      <w:marRight w:val="0"/>
      <w:marTop w:val="0"/>
      <w:marBottom w:val="0"/>
      <w:divBdr>
        <w:top w:val="none" w:sz="0" w:space="0" w:color="auto"/>
        <w:left w:val="none" w:sz="0" w:space="0" w:color="auto"/>
        <w:bottom w:val="none" w:sz="0" w:space="0" w:color="auto"/>
        <w:right w:val="none" w:sz="0" w:space="0" w:color="auto"/>
      </w:divBdr>
    </w:div>
    <w:div w:id="412555052">
      <w:bodyDiv w:val="1"/>
      <w:marLeft w:val="0"/>
      <w:marRight w:val="0"/>
      <w:marTop w:val="0"/>
      <w:marBottom w:val="0"/>
      <w:divBdr>
        <w:top w:val="none" w:sz="0" w:space="0" w:color="auto"/>
        <w:left w:val="none" w:sz="0" w:space="0" w:color="auto"/>
        <w:bottom w:val="none" w:sz="0" w:space="0" w:color="auto"/>
        <w:right w:val="none" w:sz="0" w:space="0" w:color="auto"/>
      </w:divBdr>
    </w:div>
    <w:div w:id="420831925">
      <w:bodyDiv w:val="1"/>
      <w:marLeft w:val="0"/>
      <w:marRight w:val="0"/>
      <w:marTop w:val="0"/>
      <w:marBottom w:val="0"/>
      <w:divBdr>
        <w:top w:val="none" w:sz="0" w:space="0" w:color="auto"/>
        <w:left w:val="none" w:sz="0" w:space="0" w:color="auto"/>
        <w:bottom w:val="none" w:sz="0" w:space="0" w:color="auto"/>
        <w:right w:val="none" w:sz="0" w:space="0" w:color="auto"/>
      </w:divBdr>
    </w:div>
    <w:div w:id="487131686">
      <w:bodyDiv w:val="1"/>
      <w:marLeft w:val="0"/>
      <w:marRight w:val="0"/>
      <w:marTop w:val="0"/>
      <w:marBottom w:val="0"/>
      <w:divBdr>
        <w:top w:val="none" w:sz="0" w:space="0" w:color="auto"/>
        <w:left w:val="none" w:sz="0" w:space="0" w:color="auto"/>
        <w:bottom w:val="none" w:sz="0" w:space="0" w:color="auto"/>
        <w:right w:val="none" w:sz="0" w:space="0" w:color="auto"/>
      </w:divBdr>
      <w:divsChild>
        <w:div w:id="1945842250">
          <w:marLeft w:val="0"/>
          <w:marRight w:val="0"/>
          <w:marTop w:val="0"/>
          <w:marBottom w:val="0"/>
          <w:divBdr>
            <w:top w:val="none" w:sz="0" w:space="0" w:color="auto"/>
            <w:left w:val="none" w:sz="0" w:space="0" w:color="auto"/>
            <w:bottom w:val="none" w:sz="0" w:space="0" w:color="auto"/>
            <w:right w:val="none" w:sz="0" w:space="0" w:color="auto"/>
          </w:divBdr>
        </w:div>
      </w:divsChild>
    </w:div>
    <w:div w:id="491876264">
      <w:bodyDiv w:val="1"/>
      <w:marLeft w:val="0"/>
      <w:marRight w:val="0"/>
      <w:marTop w:val="0"/>
      <w:marBottom w:val="0"/>
      <w:divBdr>
        <w:top w:val="none" w:sz="0" w:space="0" w:color="auto"/>
        <w:left w:val="none" w:sz="0" w:space="0" w:color="auto"/>
        <w:bottom w:val="none" w:sz="0" w:space="0" w:color="auto"/>
        <w:right w:val="none" w:sz="0" w:space="0" w:color="auto"/>
      </w:divBdr>
    </w:div>
    <w:div w:id="500510589">
      <w:bodyDiv w:val="1"/>
      <w:marLeft w:val="0"/>
      <w:marRight w:val="0"/>
      <w:marTop w:val="0"/>
      <w:marBottom w:val="0"/>
      <w:divBdr>
        <w:top w:val="none" w:sz="0" w:space="0" w:color="auto"/>
        <w:left w:val="none" w:sz="0" w:space="0" w:color="auto"/>
        <w:bottom w:val="none" w:sz="0" w:space="0" w:color="auto"/>
        <w:right w:val="none" w:sz="0" w:space="0" w:color="auto"/>
      </w:divBdr>
      <w:divsChild>
        <w:div w:id="859860354">
          <w:marLeft w:val="0"/>
          <w:marRight w:val="0"/>
          <w:marTop w:val="0"/>
          <w:marBottom w:val="0"/>
          <w:divBdr>
            <w:top w:val="none" w:sz="0" w:space="0" w:color="auto"/>
            <w:left w:val="none" w:sz="0" w:space="0" w:color="auto"/>
            <w:bottom w:val="none" w:sz="0" w:space="0" w:color="auto"/>
            <w:right w:val="none" w:sz="0" w:space="0" w:color="auto"/>
          </w:divBdr>
        </w:div>
      </w:divsChild>
    </w:div>
    <w:div w:id="511530418">
      <w:bodyDiv w:val="1"/>
      <w:marLeft w:val="0"/>
      <w:marRight w:val="0"/>
      <w:marTop w:val="0"/>
      <w:marBottom w:val="0"/>
      <w:divBdr>
        <w:top w:val="none" w:sz="0" w:space="0" w:color="auto"/>
        <w:left w:val="none" w:sz="0" w:space="0" w:color="auto"/>
        <w:bottom w:val="none" w:sz="0" w:space="0" w:color="auto"/>
        <w:right w:val="none" w:sz="0" w:space="0" w:color="auto"/>
      </w:divBdr>
      <w:divsChild>
        <w:div w:id="1602293908">
          <w:marLeft w:val="0"/>
          <w:marRight w:val="0"/>
          <w:marTop w:val="0"/>
          <w:marBottom w:val="0"/>
          <w:divBdr>
            <w:top w:val="none" w:sz="0" w:space="0" w:color="auto"/>
            <w:left w:val="none" w:sz="0" w:space="0" w:color="auto"/>
            <w:bottom w:val="none" w:sz="0" w:space="0" w:color="auto"/>
            <w:right w:val="none" w:sz="0" w:space="0" w:color="auto"/>
          </w:divBdr>
        </w:div>
      </w:divsChild>
    </w:div>
    <w:div w:id="522939509">
      <w:bodyDiv w:val="1"/>
      <w:marLeft w:val="0"/>
      <w:marRight w:val="0"/>
      <w:marTop w:val="0"/>
      <w:marBottom w:val="0"/>
      <w:divBdr>
        <w:top w:val="none" w:sz="0" w:space="0" w:color="auto"/>
        <w:left w:val="none" w:sz="0" w:space="0" w:color="auto"/>
        <w:bottom w:val="none" w:sz="0" w:space="0" w:color="auto"/>
        <w:right w:val="none" w:sz="0" w:space="0" w:color="auto"/>
      </w:divBdr>
    </w:div>
    <w:div w:id="542836128">
      <w:bodyDiv w:val="1"/>
      <w:marLeft w:val="0"/>
      <w:marRight w:val="0"/>
      <w:marTop w:val="0"/>
      <w:marBottom w:val="0"/>
      <w:divBdr>
        <w:top w:val="none" w:sz="0" w:space="0" w:color="auto"/>
        <w:left w:val="none" w:sz="0" w:space="0" w:color="auto"/>
        <w:bottom w:val="none" w:sz="0" w:space="0" w:color="auto"/>
        <w:right w:val="none" w:sz="0" w:space="0" w:color="auto"/>
      </w:divBdr>
      <w:divsChild>
        <w:div w:id="335498675">
          <w:marLeft w:val="0"/>
          <w:marRight w:val="0"/>
          <w:marTop w:val="0"/>
          <w:marBottom w:val="0"/>
          <w:divBdr>
            <w:top w:val="none" w:sz="0" w:space="0" w:color="auto"/>
            <w:left w:val="none" w:sz="0" w:space="0" w:color="auto"/>
            <w:bottom w:val="none" w:sz="0" w:space="0" w:color="auto"/>
            <w:right w:val="none" w:sz="0" w:space="0" w:color="auto"/>
          </w:divBdr>
        </w:div>
      </w:divsChild>
    </w:div>
    <w:div w:id="549801579">
      <w:bodyDiv w:val="1"/>
      <w:marLeft w:val="0"/>
      <w:marRight w:val="0"/>
      <w:marTop w:val="0"/>
      <w:marBottom w:val="0"/>
      <w:divBdr>
        <w:top w:val="none" w:sz="0" w:space="0" w:color="auto"/>
        <w:left w:val="none" w:sz="0" w:space="0" w:color="auto"/>
        <w:bottom w:val="none" w:sz="0" w:space="0" w:color="auto"/>
        <w:right w:val="none" w:sz="0" w:space="0" w:color="auto"/>
      </w:divBdr>
    </w:div>
    <w:div w:id="585307173">
      <w:bodyDiv w:val="1"/>
      <w:marLeft w:val="0"/>
      <w:marRight w:val="0"/>
      <w:marTop w:val="0"/>
      <w:marBottom w:val="0"/>
      <w:divBdr>
        <w:top w:val="none" w:sz="0" w:space="0" w:color="auto"/>
        <w:left w:val="none" w:sz="0" w:space="0" w:color="auto"/>
        <w:bottom w:val="none" w:sz="0" w:space="0" w:color="auto"/>
        <w:right w:val="none" w:sz="0" w:space="0" w:color="auto"/>
      </w:divBdr>
      <w:divsChild>
        <w:div w:id="573854109">
          <w:marLeft w:val="0"/>
          <w:marRight w:val="0"/>
          <w:marTop w:val="150"/>
          <w:marBottom w:val="0"/>
          <w:divBdr>
            <w:top w:val="none" w:sz="0" w:space="0" w:color="auto"/>
            <w:left w:val="none" w:sz="0" w:space="0" w:color="auto"/>
            <w:bottom w:val="none" w:sz="0" w:space="0" w:color="auto"/>
            <w:right w:val="none" w:sz="0" w:space="0" w:color="auto"/>
          </w:divBdr>
          <w:divsChild>
            <w:div w:id="8800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2151">
      <w:bodyDiv w:val="1"/>
      <w:marLeft w:val="0"/>
      <w:marRight w:val="0"/>
      <w:marTop w:val="0"/>
      <w:marBottom w:val="0"/>
      <w:divBdr>
        <w:top w:val="none" w:sz="0" w:space="0" w:color="auto"/>
        <w:left w:val="none" w:sz="0" w:space="0" w:color="auto"/>
        <w:bottom w:val="none" w:sz="0" w:space="0" w:color="auto"/>
        <w:right w:val="none" w:sz="0" w:space="0" w:color="auto"/>
      </w:divBdr>
    </w:div>
    <w:div w:id="643195817">
      <w:bodyDiv w:val="1"/>
      <w:marLeft w:val="0"/>
      <w:marRight w:val="0"/>
      <w:marTop w:val="0"/>
      <w:marBottom w:val="0"/>
      <w:divBdr>
        <w:top w:val="none" w:sz="0" w:space="0" w:color="auto"/>
        <w:left w:val="none" w:sz="0" w:space="0" w:color="auto"/>
        <w:bottom w:val="none" w:sz="0" w:space="0" w:color="auto"/>
        <w:right w:val="none" w:sz="0" w:space="0" w:color="auto"/>
      </w:divBdr>
      <w:divsChild>
        <w:div w:id="2018772316">
          <w:marLeft w:val="0"/>
          <w:marRight w:val="0"/>
          <w:marTop w:val="150"/>
          <w:marBottom w:val="0"/>
          <w:divBdr>
            <w:top w:val="none" w:sz="0" w:space="0" w:color="auto"/>
            <w:left w:val="none" w:sz="0" w:space="0" w:color="auto"/>
            <w:bottom w:val="none" w:sz="0" w:space="0" w:color="auto"/>
            <w:right w:val="none" w:sz="0" w:space="0" w:color="auto"/>
          </w:divBdr>
          <w:divsChild>
            <w:div w:id="9657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8446">
      <w:bodyDiv w:val="1"/>
      <w:marLeft w:val="0"/>
      <w:marRight w:val="0"/>
      <w:marTop w:val="0"/>
      <w:marBottom w:val="0"/>
      <w:divBdr>
        <w:top w:val="none" w:sz="0" w:space="0" w:color="auto"/>
        <w:left w:val="none" w:sz="0" w:space="0" w:color="auto"/>
        <w:bottom w:val="none" w:sz="0" w:space="0" w:color="auto"/>
        <w:right w:val="none" w:sz="0" w:space="0" w:color="auto"/>
      </w:divBdr>
      <w:divsChild>
        <w:div w:id="1791629948">
          <w:marLeft w:val="0"/>
          <w:marRight w:val="0"/>
          <w:marTop w:val="0"/>
          <w:marBottom w:val="0"/>
          <w:divBdr>
            <w:top w:val="none" w:sz="0" w:space="0" w:color="auto"/>
            <w:left w:val="none" w:sz="0" w:space="0" w:color="auto"/>
            <w:bottom w:val="none" w:sz="0" w:space="0" w:color="auto"/>
            <w:right w:val="none" w:sz="0" w:space="0" w:color="auto"/>
          </w:divBdr>
        </w:div>
      </w:divsChild>
    </w:div>
    <w:div w:id="678695580">
      <w:bodyDiv w:val="1"/>
      <w:marLeft w:val="0"/>
      <w:marRight w:val="0"/>
      <w:marTop w:val="0"/>
      <w:marBottom w:val="0"/>
      <w:divBdr>
        <w:top w:val="none" w:sz="0" w:space="0" w:color="auto"/>
        <w:left w:val="none" w:sz="0" w:space="0" w:color="auto"/>
        <w:bottom w:val="none" w:sz="0" w:space="0" w:color="auto"/>
        <w:right w:val="none" w:sz="0" w:space="0" w:color="auto"/>
      </w:divBdr>
      <w:divsChild>
        <w:div w:id="1537431309">
          <w:marLeft w:val="0"/>
          <w:marRight w:val="0"/>
          <w:marTop w:val="0"/>
          <w:marBottom w:val="0"/>
          <w:divBdr>
            <w:top w:val="none" w:sz="0" w:space="0" w:color="auto"/>
            <w:left w:val="none" w:sz="0" w:space="0" w:color="auto"/>
            <w:bottom w:val="none" w:sz="0" w:space="0" w:color="auto"/>
            <w:right w:val="none" w:sz="0" w:space="0" w:color="auto"/>
          </w:divBdr>
        </w:div>
      </w:divsChild>
    </w:div>
    <w:div w:id="713848188">
      <w:bodyDiv w:val="1"/>
      <w:marLeft w:val="0"/>
      <w:marRight w:val="0"/>
      <w:marTop w:val="0"/>
      <w:marBottom w:val="0"/>
      <w:divBdr>
        <w:top w:val="none" w:sz="0" w:space="0" w:color="auto"/>
        <w:left w:val="none" w:sz="0" w:space="0" w:color="auto"/>
        <w:bottom w:val="none" w:sz="0" w:space="0" w:color="auto"/>
        <w:right w:val="none" w:sz="0" w:space="0" w:color="auto"/>
      </w:divBdr>
    </w:div>
    <w:div w:id="766460328">
      <w:bodyDiv w:val="1"/>
      <w:marLeft w:val="0"/>
      <w:marRight w:val="0"/>
      <w:marTop w:val="0"/>
      <w:marBottom w:val="0"/>
      <w:divBdr>
        <w:top w:val="none" w:sz="0" w:space="0" w:color="auto"/>
        <w:left w:val="none" w:sz="0" w:space="0" w:color="auto"/>
        <w:bottom w:val="none" w:sz="0" w:space="0" w:color="auto"/>
        <w:right w:val="none" w:sz="0" w:space="0" w:color="auto"/>
      </w:divBdr>
    </w:div>
    <w:div w:id="768550402">
      <w:bodyDiv w:val="1"/>
      <w:marLeft w:val="0"/>
      <w:marRight w:val="0"/>
      <w:marTop w:val="0"/>
      <w:marBottom w:val="0"/>
      <w:divBdr>
        <w:top w:val="none" w:sz="0" w:space="0" w:color="auto"/>
        <w:left w:val="none" w:sz="0" w:space="0" w:color="auto"/>
        <w:bottom w:val="none" w:sz="0" w:space="0" w:color="auto"/>
        <w:right w:val="none" w:sz="0" w:space="0" w:color="auto"/>
      </w:divBdr>
      <w:divsChild>
        <w:div w:id="1425960328">
          <w:marLeft w:val="0"/>
          <w:marRight w:val="0"/>
          <w:marTop w:val="0"/>
          <w:marBottom w:val="0"/>
          <w:divBdr>
            <w:top w:val="none" w:sz="0" w:space="0" w:color="auto"/>
            <w:left w:val="none" w:sz="0" w:space="0" w:color="auto"/>
            <w:bottom w:val="none" w:sz="0" w:space="0" w:color="auto"/>
            <w:right w:val="none" w:sz="0" w:space="0" w:color="auto"/>
          </w:divBdr>
        </w:div>
      </w:divsChild>
    </w:div>
    <w:div w:id="821506240">
      <w:bodyDiv w:val="1"/>
      <w:marLeft w:val="0"/>
      <w:marRight w:val="0"/>
      <w:marTop w:val="0"/>
      <w:marBottom w:val="0"/>
      <w:divBdr>
        <w:top w:val="none" w:sz="0" w:space="0" w:color="auto"/>
        <w:left w:val="none" w:sz="0" w:space="0" w:color="auto"/>
        <w:bottom w:val="none" w:sz="0" w:space="0" w:color="auto"/>
        <w:right w:val="none" w:sz="0" w:space="0" w:color="auto"/>
      </w:divBdr>
    </w:div>
    <w:div w:id="828180281">
      <w:bodyDiv w:val="1"/>
      <w:marLeft w:val="0"/>
      <w:marRight w:val="0"/>
      <w:marTop w:val="0"/>
      <w:marBottom w:val="0"/>
      <w:divBdr>
        <w:top w:val="none" w:sz="0" w:space="0" w:color="auto"/>
        <w:left w:val="none" w:sz="0" w:space="0" w:color="auto"/>
        <w:bottom w:val="none" w:sz="0" w:space="0" w:color="auto"/>
        <w:right w:val="none" w:sz="0" w:space="0" w:color="auto"/>
      </w:divBdr>
      <w:divsChild>
        <w:div w:id="900943355">
          <w:marLeft w:val="0"/>
          <w:marRight w:val="0"/>
          <w:marTop w:val="0"/>
          <w:marBottom w:val="0"/>
          <w:divBdr>
            <w:top w:val="none" w:sz="0" w:space="0" w:color="auto"/>
            <w:left w:val="none" w:sz="0" w:space="0" w:color="auto"/>
            <w:bottom w:val="none" w:sz="0" w:space="0" w:color="auto"/>
            <w:right w:val="none" w:sz="0" w:space="0" w:color="auto"/>
          </w:divBdr>
        </w:div>
        <w:div w:id="614292608">
          <w:marLeft w:val="0"/>
          <w:marRight w:val="0"/>
          <w:marTop w:val="0"/>
          <w:marBottom w:val="0"/>
          <w:divBdr>
            <w:top w:val="none" w:sz="0" w:space="0" w:color="auto"/>
            <w:left w:val="none" w:sz="0" w:space="0" w:color="auto"/>
            <w:bottom w:val="none" w:sz="0" w:space="0" w:color="auto"/>
            <w:right w:val="none" w:sz="0" w:space="0" w:color="auto"/>
          </w:divBdr>
        </w:div>
        <w:div w:id="1195073729">
          <w:marLeft w:val="0"/>
          <w:marRight w:val="0"/>
          <w:marTop w:val="0"/>
          <w:marBottom w:val="0"/>
          <w:divBdr>
            <w:top w:val="none" w:sz="0" w:space="0" w:color="auto"/>
            <w:left w:val="none" w:sz="0" w:space="0" w:color="auto"/>
            <w:bottom w:val="none" w:sz="0" w:space="0" w:color="auto"/>
            <w:right w:val="none" w:sz="0" w:space="0" w:color="auto"/>
          </w:divBdr>
          <w:divsChild>
            <w:div w:id="1446343179">
              <w:marLeft w:val="0"/>
              <w:marRight w:val="0"/>
              <w:marTop w:val="30"/>
              <w:marBottom w:val="30"/>
              <w:divBdr>
                <w:top w:val="none" w:sz="0" w:space="0" w:color="auto"/>
                <w:left w:val="none" w:sz="0" w:space="0" w:color="auto"/>
                <w:bottom w:val="none" w:sz="0" w:space="0" w:color="auto"/>
                <w:right w:val="none" w:sz="0" w:space="0" w:color="auto"/>
              </w:divBdr>
              <w:divsChild>
                <w:div w:id="440419166">
                  <w:marLeft w:val="0"/>
                  <w:marRight w:val="0"/>
                  <w:marTop w:val="0"/>
                  <w:marBottom w:val="0"/>
                  <w:divBdr>
                    <w:top w:val="none" w:sz="0" w:space="0" w:color="auto"/>
                    <w:left w:val="none" w:sz="0" w:space="0" w:color="auto"/>
                    <w:bottom w:val="none" w:sz="0" w:space="0" w:color="auto"/>
                    <w:right w:val="none" w:sz="0" w:space="0" w:color="auto"/>
                  </w:divBdr>
                  <w:divsChild>
                    <w:div w:id="1349139511">
                      <w:marLeft w:val="0"/>
                      <w:marRight w:val="0"/>
                      <w:marTop w:val="0"/>
                      <w:marBottom w:val="0"/>
                      <w:divBdr>
                        <w:top w:val="none" w:sz="0" w:space="0" w:color="auto"/>
                        <w:left w:val="none" w:sz="0" w:space="0" w:color="auto"/>
                        <w:bottom w:val="none" w:sz="0" w:space="0" w:color="auto"/>
                        <w:right w:val="none" w:sz="0" w:space="0" w:color="auto"/>
                      </w:divBdr>
                    </w:div>
                  </w:divsChild>
                </w:div>
                <w:div w:id="1048142248">
                  <w:marLeft w:val="0"/>
                  <w:marRight w:val="0"/>
                  <w:marTop w:val="0"/>
                  <w:marBottom w:val="0"/>
                  <w:divBdr>
                    <w:top w:val="none" w:sz="0" w:space="0" w:color="auto"/>
                    <w:left w:val="none" w:sz="0" w:space="0" w:color="auto"/>
                    <w:bottom w:val="none" w:sz="0" w:space="0" w:color="auto"/>
                    <w:right w:val="none" w:sz="0" w:space="0" w:color="auto"/>
                  </w:divBdr>
                  <w:divsChild>
                    <w:div w:id="2019381809">
                      <w:marLeft w:val="0"/>
                      <w:marRight w:val="0"/>
                      <w:marTop w:val="0"/>
                      <w:marBottom w:val="0"/>
                      <w:divBdr>
                        <w:top w:val="none" w:sz="0" w:space="0" w:color="auto"/>
                        <w:left w:val="none" w:sz="0" w:space="0" w:color="auto"/>
                        <w:bottom w:val="none" w:sz="0" w:space="0" w:color="auto"/>
                        <w:right w:val="none" w:sz="0" w:space="0" w:color="auto"/>
                      </w:divBdr>
                    </w:div>
                  </w:divsChild>
                </w:div>
                <w:div w:id="1047140271">
                  <w:marLeft w:val="0"/>
                  <w:marRight w:val="0"/>
                  <w:marTop w:val="0"/>
                  <w:marBottom w:val="0"/>
                  <w:divBdr>
                    <w:top w:val="none" w:sz="0" w:space="0" w:color="auto"/>
                    <w:left w:val="none" w:sz="0" w:space="0" w:color="auto"/>
                    <w:bottom w:val="none" w:sz="0" w:space="0" w:color="auto"/>
                    <w:right w:val="none" w:sz="0" w:space="0" w:color="auto"/>
                  </w:divBdr>
                  <w:divsChild>
                    <w:div w:id="50464096">
                      <w:marLeft w:val="0"/>
                      <w:marRight w:val="0"/>
                      <w:marTop w:val="0"/>
                      <w:marBottom w:val="0"/>
                      <w:divBdr>
                        <w:top w:val="none" w:sz="0" w:space="0" w:color="auto"/>
                        <w:left w:val="none" w:sz="0" w:space="0" w:color="auto"/>
                        <w:bottom w:val="none" w:sz="0" w:space="0" w:color="auto"/>
                        <w:right w:val="none" w:sz="0" w:space="0" w:color="auto"/>
                      </w:divBdr>
                    </w:div>
                  </w:divsChild>
                </w:div>
                <w:div w:id="2001737657">
                  <w:marLeft w:val="0"/>
                  <w:marRight w:val="0"/>
                  <w:marTop w:val="0"/>
                  <w:marBottom w:val="0"/>
                  <w:divBdr>
                    <w:top w:val="none" w:sz="0" w:space="0" w:color="auto"/>
                    <w:left w:val="none" w:sz="0" w:space="0" w:color="auto"/>
                    <w:bottom w:val="none" w:sz="0" w:space="0" w:color="auto"/>
                    <w:right w:val="none" w:sz="0" w:space="0" w:color="auto"/>
                  </w:divBdr>
                  <w:divsChild>
                    <w:div w:id="850141233">
                      <w:marLeft w:val="0"/>
                      <w:marRight w:val="0"/>
                      <w:marTop w:val="0"/>
                      <w:marBottom w:val="0"/>
                      <w:divBdr>
                        <w:top w:val="none" w:sz="0" w:space="0" w:color="auto"/>
                        <w:left w:val="none" w:sz="0" w:space="0" w:color="auto"/>
                        <w:bottom w:val="none" w:sz="0" w:space="0" w:color="auto"/>
                        <w:right w:val="none" w:sz="0" w:space="0" w:color="auto"/>
                      </w:divBdr>
                    </w:div>
                  </w:divsChild>
                </w:div>
                <w:div w:id="144514030">
                  <w:marLeft w:val="0"/>
                  <w:marRight w:val="0"/>
                  <w:marTop w:val="0"/>
                  <w:marBottom w:val="0"/>
                  <w:divBdr>
                    <w:top w:val="none" w:sz="0" w:space="0" w:color="auto"/>
                    <w:left w:val="none" w:sz="0" w:space="0" w:color="auto"/>
                    <w:bottom w:val="none" w:sz="0" w:space="0" w:color="auto"/>
                    <w:right w:val="none" w:sz="0" w:space="0" w:color="auto"/>
                  </w:divBdr>
                  <w:divsChild>
                    <w:div w:id="418335152">
                      <w:marLeft w:val="0"/>
                      <w:marRight w:val="0"/>
                      <w:marTop w:val="0"/>
                      <w:marBottom w:val="0"/>
                      <w:divBdr>
                        <w:top w:val="none" w:sz="0" w:space="0" w:color="auto"/>
                        <w:left w:val="none" w:sz="0" w:space="0" w:color="auto"/>
                        <w:bottom w:val="none" w:sz="0" w:space="0" w:color="auto"/>
                        <w:right w:val="none" w:sz="0" w:space="0" w:color="auto"/>
                      </w:divBdr>
                    </w:div>
                  </w:divsChild>
                </w:div>
                <w:div w:id="30427021">
                  <w:marLeft w:val="0"/>
                  <w:marRight w:val="0"/>
                  <w:marTop w:val="0"/>
                  <w:marBottom w:val="0"/>
                  <w:divBdr>
                    <w:top w:val="none" w:sz="0" w:space="0" w:color="auto"/>
                    <w:left w:val="none" w:sz="0" w:space="0" w:color="auto"/>
                    <w:bottom w:val="none" w:sz="0" w:space="0" w:color="auto"/>
                    <w:right w:val="none" w:sz="0" w:space="0" w:color="auto"/>
                  </w:divBdr>
                  <w:divsChild>
                    <w:div w:id="223444921">
                      <w:marLeft w:val="0"/>
                      <w:marRight w:val="0"/>
                      <w:marTop w:val="0"/>
                      <w:marBottom w:val="0"/>
                      <w:divBdr>
                        <w:top w:val="none" w:sz="0" w:space="0" w:color="auto"/>
                        <w:left w:val="none" w:sz="0" w:space="0" w:color="auto"/>
                        <w:bottom w:val="none" w:sz="0" w:space="0" w:color="auto"/>
                        <w:right w:val="none" w:sz="0" w:space="0" w:color="auto"/>
                      </w:divBdr>
                    </w:div>
                  </w:divsChild>
                </w:div>
                <w:div w:id="2101372245">
                  <w:marLeft w:val="0"/>
                  <w:marRight w:val="0"/>
                  <w:marTop w:val="0"/>
                  <w:marBottom w:val="0"/>
                  <w:divBdr>
                    <w:top w:val="none" w:sz="0" w:space="0" w:color="auto"/>
                    <w:left w:val="none" w:sz="0" w:space="0" w:color="auto"/>
                    <w:bottom w:val="none" w:sz="0" w:space="0" w:color="auto"/>
                    <w:right w:val="none" w:sz="0" w:space="0" w:color="auto"/>
                  </w:divBdr>
                  <w:divsChild>
                    <w:div w:id="29962760">
                      <w:marLeft w:val="0"/>
                      <w:marRight w:val="0"/>
                      <w:marTop w:val="0"/>
                      <w:marBottom w:val="0"/>
                      <w:divBdr>
                        <w:top w:val="none" w:sz="0" w:space="0" w:color="auto"/>
                        <w:left w:val="none" w:sz="0" w:space="0" w:color="auto"/>
                        <w:bottom w:val="none" w:sz="0" w:space="0" w:color="auto"/>
                        <w:right w:val="none" w:sz="0" w:space="0" w:color="auto"/>
                      </w:divBdr>
                    </w:div>
                  </w:divsChild>
                </w:div>
                <w:div w:id="1108810941">
                  <w:marLeft w:val="0"/>
                  <w:marRight w:val="0"/>
                  <w:marTop w:val="0"/>
                  <w:marBottom w:val="0"/>
                  <w:divBdr>
                    <w:top w:val="none" w:sz="0" w:space="0" w:color="auto"/>
                    <w:left w:val="none" w:sz="0" w:space="0" w:color="auto"/>
                    <w:bottom w:val="none" w:sz="0" w:space="0" w:color="auto"/>
                    <w:right w:val="none" w:sz="0" w:space="0" w:color="auto"/>
                  </w:divBdr>
                  <w:divsChild>
                    <w:div w:id="245237375">
                      <w:marLeft w:val="0"/>
                      <w:marRight w:val="0"/>
                      <w:marTop w:val="0"/>
                      <w:marBottom w:val="0"/>
                      <w:divBdr>
                        <w:top w:val="none" w:sz="0" w:space="0" w:color="auto"/>
                        <w:left w:val="none" w:sz="0" w:space="0" w:color="auto"/>
                        <w:bottom w:val="none" w:sz="0" w:space="0" w:color="auto"/>
                        <w:right w:val="none" w:sz="0" w:space="0" w:color="auto"/>
                      </w:divBdr>
                    </w:div>
                    <w:div w:id="1369724826">
                      <w:marLeft w:val="0"/>
                      <w:marRight w:val="0"/>
                      <w:marTop w:val="0"/>
                      <w:marBottom w:val="0"/>
                      <w:divBdr>
                        <w:top w:val="none" w:sz="0" w:space="0" w:color="auto"/>
                        <w:left w:val="none" w:sz="0" w:space="0" w:color="auto"/>
                        <w:bottom w:val="none" w:sz="0" w:space="0" w:color="auto"/>
                        <w:right w:val="none" w:sz="0" w:space="0" w:color="auto"/>
                      </w:divBdr>
                    </w:div>
                    <w:div w:id="1047871152">
                      <w:marLeft w:val="0"/>
                      <w:marRight w:val="0"/>
                      <w:marTop w:val="0"/>
                      <w:marBottom w:val="0"/>
                      <w:divBdr>
                        <w:top w:val="none" w:sz="0" w:space="0" w:color="auto"/>
                        <w:left w:val="none" w:sz="0" w:space="0" w:color="auto"/>
                        <w:bottom w:val="none" w:sz="0" w:space="0" w:color="auto"/>
                        <w:right w:val="none" w:sz="0" w:space="0" w:color="auto"/>
                      </w:divBdr>
                    </w:div>
                    <w:div w:id="18046554">
                      <w:marLeft w:val="0"/>
                      <w:marRight w:val="0"/>
                      <w:marTop w:val="0"/>
                      <w:marBottom w:val="0"/>
                      <w:divBdr>
                        <w:top w:val="none" w:sz="0" w:space="0" w:color="auto"/>
                        <w:left w:val="none" w:sz="0" w:space="0" w:color="auto"/>
                        <w:bottom w:val="none" w:sz="0" w:space="0" w:color="auto"/>
                        <w:right w:val="none" w:sz="0" w:space="0" w:color="auto"/>
                      </w:divBdr>
                    </w:div>
                    <w:div w:id="1382241220">
                      <w:marLeft w:val="0"/>
                      <w:marRight w:val="0"/>
                      <w:marTop w:val="0"/>
                      <w:marBottom w:val="0"/>
                      <w:divBdr>
                        <w:top w:val="none" w:sz="0" w:space="0" w:color="auto"/>
                        <w:left w:val="none" w:sz="0" w:space="0" w:color="auto"/>
                        <w:bottom w:val="none" w:sz="0" w:space="0" w:color="auto"/>
                        <w:right w:val="none" w:sz="0" w:space="0" w:color="auto"/>
                      </w:divBdr>
                    </w:div>
                    <w:div w:id="966400053">
                      <w:marLeft w:val="0"/>
                      <w:marRight w:val="0"/>
                      <w:marTop w:val="0"/>
                      <w:marBottom w:val="0"/>
                      <w:divBdr>
                        <w:top w:val="none" w:sz="0" w:space="0" w:color="auto"/>
                        <w:left w:val="none" w:sz="0" w:space="0" w:color="auto"/>
                        <w:bottom w:val="none" w:sz="0" w:space="0" w:color="auto"/>
                        <w:right w:val="none" w:sz="0" w:space="0" w:color="auto"/>
                      </w:divBdr>
                    </w:div>
                    <w:div w:id="830608727">
                      <w:marLeft w:val="0"/>
                      <w:marRight w:val="0"/>
                      <w:marTop w:val="0"/>
                      <w:marBottom w:val="0"/>
                      <w:divBdr>
                        <w:top w:val="none" w:sz="0" w:space="0" w:color="auto"/>
                        <w:left w:val="none" w:sz="0" w:space="0" w:color="auto"/>
                        <w:bottom w:val="none" w:sz="0" w:space="0" w:color="auto"/>
                        <w:right w:val="none" w:sz="0" w:space="0" w:color="auto"/>
                      </w:divBdr>
                    </w:div>
                    <w:div w:id="1152520402">
                      <w:marLeft w:val="0"/>
                      <w:marRight w:val="0"/>
                      <w:marTop w:val="0"/>
                      <w:marBottom w:val="0"/>
                      <w:divBdr>
                        <w:top w:val="none" w:sz="0" w:space="0" w:color="auto"/>
                        <w:left w:val="none" w:sz="0" w:space="0" w:color="auto"/>
                        <w:bottom w:val="none" w:sz="0" w:space="0" w:color="auto"/>
                        <w:right w:val="none" w:sz="0" w:space="0" w:color="auto"/>
                      </w:divBdr>
                    </w:div>
                  </w:divsChild>
                </w:div>
                <w:div w:id="141040617">
                  <w:marLeft w:val="0"/>
                  <w:marRight w:val="0"/>
                  <w:marTop w:val="0"/>
                  <w:marBottom w:val="0"/>
                  <w:divBdr>
                    <w:top w:val="none" w:sz="0" w:space="0" w:color="auto"/>
                    <w:left w:val="none" w:sz="0" w:space="0" w:color="auto"/>
                    <w:bottom w:val="none" w:sz="0" w:space="0" w:color="auto"/>
                    <w:right w:val="none" w:sz="0" w:space="0" w:color="auto"/>
                  </w:divBdr>
                  <w:divsChild>
                    <w:div w:id="399330500">
                      <w:marLeft w:val="0"/>
                      <w:marRight w:val="0"/>
                      <w:marTop w:val="0"/>
                      <w:marBottom w:val="0"/>
                      <w:divBdr>
                        <w:top w:val="none" w:sz="0" w:space="0" w:color="auto"/>
                        <w:left w:val="none" w:sz="0" w:space="0" w:color="auto"/>
                        <w:bottom w:val="none" w:sz="0" w:space="0" w:color="auto"/>
                        <w:right w:val="none" w:sz="0" w:space="0" w:color="auto"/>
                      </w:divBdr>
                    </w:div>
                  </w:divsChild>
                </w:div>
                <w:div w:id="460344249">
                  <w:marLeft w:val="0"/>
                  <w:marRight w:val="0"/>
                  <w:marTop w:val="0"/>
                  <w:marBottom w:val="0"/>
                  <w:divBdr>
                    <w:top w:val="none" w:sz="0" w:space="0" w:color="auto"/>
                    <w:left w:val="none" w:sz="0" w:space="0" w:color="auto"/>
                    <w:bottom w:val="none" w:sz="0" w:space="0" w:color="auto"/>
                    <w:right w:val="none" w:sz="0" w:space="0" w:color="auto"/>
                  </w:divBdr>
                  <w:divsChild>
                    <w:div w:id="940068590">
                      <w:marLeft w:val="0"/>
                      <w:marRight w:val="0"/>
                      <w:marTop w:val="0"/>
                      <w:marBottom w:val="0"/>
                      <w:divBdr>
                        <w:top w:val="none" w:sz="0" w:space="0" w:color="auto"/>
                        <w:left w:val="none" w:sz="0" w:space="0" w:color="auto"/>
                        <w:bottom w:val="none" w:sz="0" w:space="0" w:color="auto"/>
                        <w:right w:val="none" w:sz="0" w:space="0" w:color="auto"/>
                      </w:divBdr>
                    </w:div>
                  </w:divsChild>
                </w:div>
                <w:div w:id="280307171">
                  <w:marLeft w:val="0"/>
                  <w:marRight w:val="0"/>
                  <w:marTop w:val="0"/>
                  <w:marBottom w:val="0"/>
                  <w:divBdr>
                    <w:top w:val="none" w:sz="0" w:space="0" w:color="auto"/>
                    <w:left w:val="none" w:sz="0" w:space="0" w:color="auto"/>
                    <w:bottom w:val="none" w:sz="0" w:space="0" w:color="auto"/>
                    <w:right w:val="none" w:sz="0" w:space="0" w:color="auto"/>
                  </w:divBdr>
                  <w:divsChild>
                    <w:div w:id="263660300">
                      <w:marLeft w:val="0"/>
                      <w:marRight w:val="0"/>
                      <w:marTop w:val="0"/>
                      <w:marBottom w:val="0"/>
                      <w:divBdr>
                        <w:top w:val="none" w:sz="0" w:space="0" w:color="auto"/>
                        <w:left w:val="none" w:sz="0" w:space="0" w:color="auto"/>
                        <w:bottom w:val="none" w:sz="0" w:space="0" w:color="auto"/>
                        <w:right w:val="none" w:sz="0" w:space="0" w:color="auto"/>
                      </w:divBdr>
                    </w:div>
                  </w:divsChild>
                </w:div>
                <w:div w:id="1267470322">
                  <w:marLeft w:val="0"/>
                  <w:marRight w:val="0"/>
                  <w:marTop w:val="0"/>
                  <w:marBottom w:val="0"/>
                  <w:divBdr>
                    <w:top w:val="none" w:sz="0" w:space="0" w:color="auto"/>
                    <w:left w:val="none" w:sz="0" w:space="0" w:color="auto"/>
                    <w:bottom w:val="none" w:sz="0" w:space="0" w:color="auto"/>
                    <w:right w:val="none" w:sz="0" w:space="0" w:color="auto"/>
                  </w:divBdr>
                  <w:divsChild>
                    <w:div w:id="1981112552">
                      <w:marLeft w:val="0"/>
                      <w:marRight w:val="0"/>
                      <w:marTop w:val="0"/>
                      <w:marBottom w:val="0"/>
                      <w:divBdr>
                        <w:top w:val="none" w:sz="0" w:space="0" w:color="auto"/>
                        <w:left w:val="none" w:sz="0" w:space="0" w:color="auto"/>
                        <w:bottom w:val="none" w:sz="0" w:space="0" w:color="auto"/>
                        <w:right w:val="none" w:sz="0" w:space="0" w:color="auto"/>
                      </w:divBdr>
                    </w:div>
                  </w:divsChild>
                </w:div>
                <w:div w:id="1906329375">
                  <w:marLeft w:val="0"/>
                  <w:marRight w:val="0"/>
                  <w:marTop w:val="0"/>
                  <w:marBottom w:val="0"/>
                  <w:divBdr>
                    <w:top w:val="none" w:sz="0" w:space="0" w:color="auto"/>
                    <w:left w:val="none" w:sz="0" w:space="0" w:color="auto"/>
                    <w:bottom w:val="none" w:sz="0" w:space="0" w:color="auto"/>
                    <w:right w:val="none" w:sz="0" w:space="0" w:color="auto"/>
                  </w:divBdr>
                  <w:divsChild>
                    <w:div w:id="904995115">
                      <w:marLeft w:val="0"/>
                      <w:marRight w:val="0"/>
                      <w:marTop w:val="0"/>
                      <w:marBottom w:val="0"/>
                      <w:divBdr>
                        <w:top w:val="none" w:sz="0" w:space="0" w:color="auto"/>
                        <w:left w:val="none" w:sz="0" w:space="0" w:color="auto"/>
                        <w:bottom w:val="none" w:sz="0" w:space="0" w:color="auto"/>
                        <w:right w:val="none" w:sz="0" w:space="0" w:color="auto"/>
                      </w:divBdr>
                    </w:div>
                  </w:divsChild>
                </w:div>
                <w:div w:id="1072198481">
                  <w:marLeft w:val="0"/>
                  <w:marRight w:val="0"/>
                  <w:marTop w:val="0"/>
                  <w:marBottom w:val="0"/>
                  <w:divBdr>
                    <w:top w:val="none" w:sz="0" w:space="0" w:color="auto"/>
                    <w:left w:val="none" w:sz="0" w:space="0" w:color="auto"/>
                    <w:bottom w:val="none" w:sz="0" w:space="0" w:color="auto"/>
                    <w:right w:val="none" w:sz="0" w:space="0" w:color="auto"/>
                  </w:divBdr>
                  <w:divsChild>
                    <w:div w:id="30423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48926">
          <w:marLeft w:val="0"/>
          <w:marRight w:val="0"/>
          <w:marTop w:val="0"/>
          <w:marBottom w:val="0"/>
          <w:divBdr>
            <w:top w:val="none" w:sz="0" w:space="0" w:color="auto"/>
            <w:left w:val="none" w:sz="0" w:space="0" w:color="auto"/>
            <w:bottom w:val="none" w:sz="0" w:space="0" w:color="auto"/>
            <w:right w:val="none" w:sz="0" w:space="0" w:color="auto"/>
          </w:divBdr>
        </w:div>
        <w:div w:id="1297371469">
          <w:marLeft w:val="0"/>
          <w:marRight w:val="0"/>
          <w:marTop w:val="0"/>
          <w:marBottom w:val="0"/>
          <w:divBdr>
            <w:top w:val="none" w:sz="0" w:space="0" w:color="auto"/>
            <w:left w:val="none" w:sz="0" w:space="0" w:color="auto"/>
            <w:bottom w:val="none" w:sz="0" w:space="0" w:color="auto"/>
            <w:right w:val="none" w:sz="0" w:space="0" w:color="auto"/>
          </w:divBdr>
          <w:divsChild>
            <w:div w:id="1936473324">
              <w:marLeft w:val="0"/>
              <w:marRight w:val="0"/>
              <w:marTop w:val="30"/>
              <w:marBottom w:val="30"/>
              <w:divBdr>
                <w:top w:val="none" w:sz="0" w:space="0" w:color="auto"/>
                <w:left w:val="none" w:sz="0" w:space="0" w:color="auto"/>
                <w:bottom w:val="none" w:sz="0" w:space="0" w:color="auto"/>
                <w:right w:val="none" w:sz="0" w:space="0" w:color="auto"/>
              </w:divBdr>
              <w:divsChild>
                <w:div w:id="1491871012">
                  <w:marLeft w:val="0"/>
                  <w:marRight w:val="0"/>
                  <w:marTop w:val="0"/>
                  <w:marBottom w:val="0"/>
                  <w:divBdr>
                    <w:top w:val="none" w:sz="0" w:space="0" w:color="auto"/>
                    <w:left w:val="none" w:sz="0" w:space="0" w:color="auto"/>
                    <w:bottom w:val="none" w:sz="0" w:space="0" w:color="auto"/>
                    <w:right w:val="none" w:sz="0" w:space="0" w:color="auto"/>
                  </w:divBdr>
                  <w:divsChild>
                    <w:div w:id="1378429267">
                      <w:marLeft w:val="0"/>
                      <w:marRight w:val="0"/>
                      <w:marTop w:val="0"/>
                      <w:marBottom w:val="0"/>
                      <w:divBdr>
                        <w:top w:val="none" w:sz="0" w:space="0" w:color="auto"/>
                        <w:left w:val="none" w:sz="0" w:space="0" w:color="auto"/>
                        <w:bottom w:val="none" w:sz="0" w:space="0" w:color="auto"/>
                        <w:right w:val="none" w:sz="0" w:space="0" w:color="auto"/>
                      </w:divBdr>
                    </w:div>
                  </w:divsChild>
                </w:div>
                <w:div w:id="1489983393">
                  <w:marLeft w:val="0"/>
                  <w:marRight w:val="0"/>
                  <w:marTop w:val="0"/>
                  <w:marBottom w:val="0"/>
                  <w:divBdr>
                    <w:top w:val="none" w:sz="0" w:space="0" w:color="auto"/>
                    <w:left w:val="none" w:sz="0" w:space="0" w:color="auto"/>
                    <w:bottom w:val="none" w:sz="0" w:space="0" w:color="auto"/>
                    <w:right w:val="none" w:sz="0" w:space="0" w:color="auto"/>
                  </w:divBdr>
                  <w:divsChild>
                    <w:div w:id="1858930184">
                      <w:marLeft w:val="0"/>
                      <w:marRight w:val="0"/>
                      <w:marTop w:val="0"/>
                      <w:marBottom w:val="0"/>
                      <w:divBdr>
                        <w:top w:val="none" w:sz="0" w:space="0" w:color="auto"/>
                        <w:left w:val="none" w:sz="0" w:space="0" w:color="auto"/>
                        <w:bottom w:val="none" w:sz="0" w:space="0" w:color="auto"/>
                        <w:right w:val="none" w:sz="0" w:space="0" w:color="auto"/>
                      </w:divBdr>
                    </w:div>
                  </w:divsChild>
                </w:div>
                <w:div w:id="1091925566">
                  <w:marLeft w:val="0"/>
                  <w:marRight w:val="0"/>
                  <w:marTop w:val="0"/>
                  <w:marBottom w:val="0"/>
                  <w:divBdr>
                    <w:top w:val="none" w:sz="0" w:space="0" w:color="auto"/>
                    <w:left w:val="none" w:sz="0" w:space="0" w:color="auto"/>
                    <w:bottom w:val="none" w:sz="0" w:space="0" w:color="auto"/>
                    <w:right w:val="none" w:sz="0" w:space="0" w:color="auto"/>
                  </w:divBdr>
                  <w:divsChild>
                    <w:div w:id="1623806903">
                      <w:marLeft w:val="0"/>
                      <w:marRight w:val="0"/>
                      <w:marTop w:val="0"/>
                      <w:marBottom w:val="0"/>
                      <w:divBdr>
                        <w:top w:val="none" w:sz="0" w:space="0" w:color="auto"/>
                        <w:left w:val="none" w:sz="0" w:space="0" w:color="auto"/>
                        <w:bottom w:val="none" w:sz="0" w:space="0" w:color="auto"/>
                        <w:right w:val="none" w:sz="0" w:space="0" w:color="auto"/>
                      </w:divBdr>
                    </w:div>
                  </w:divsChild>
                </w:div>
                <w:div w:id="885721687">
                  <w:marLeft w:val="0"/>
                  <w:marRight w:val="0"/>
                  <w:marTop w:val="0"/>
                  <w:marBottom w:val="0"/>
                  <w:divBdr>
                    <w:top w:val="none" w:sz="0" w:space="0" w:color="auto"/>
                    <w:left w:val="none" w:sz="0" w:space="0" w:color="auto"/>
                    <w:bottom w:val="none" w:sz="0" w:space="0" w:color="auto"/>
                    <w:right w:val="none" w:sz="0" w:space="0" w:color="auto"/>
                  </w:divBdr>
                  <w:divsChild>
                    <w:div w:id="1298415578">
                      <w:marLeft w:val="0"/>
                      <w:marRight w:val="0"/>
                      <w:marTop w:val="0"/>
                      <w:marBottom w:val="0"/>
                      <w:divBdr>
                        <w:top w:val="none" w:sz="0" w:space="0" w:color="auto"/>
                        <w:left w:val="none" w:sz="0" w:space="0" w:color="auto"/>
                        <w:bottom w:val="none" w:sz="0" w:space="0" w:color="auto"/>
                        <w:right w:val="none" w:sz="0" w:space="0" w:color="auto"/>
                      </w:divBdr>
                    </w:div>
                  </w:divsChild>
                </w:div>
                <w:div w:id="1706633381">
                  <w:marLeft w:val="0"/>
                  <w:marRight w:val="0"/>
                  <w:marTop w:val="0"/>
                  <w:marBottom w:val="0"/>
                  <w:divBdr>
                    <w:top w:val="none" w:sz="0" w:space="0" w:color="auto"/>
                    <w:left w:val="none" w:sz="0" w:space="0" w:color="auto"/>
                    <w:bottom w:val="none" w:sz="0" w:space="0" w:color="auto"/>
                    <w:right w:val="none" w:sz="0" w:space="0" w:color="auto"/>
                  </w:divBdr>
                  <w:divsChild>
                    <w:div w:id="880745228">
                      <w:marLeft w:val="0"/>
                      <w:marRight w:val="0"/>
                      <w:marTop w:val="0"/>
                      <w:marBottom w:val="0"/>
                      <w:divBdr>
                        <w:top w:val="none" w:sz="0" w:space="0" w:color="auto"/>
                        <w:left w:val="none" w:sz="0" w:space="0" w:color="auto"/>
                        <w:bottom w:val="none" w:sz="0" w:space="0" w:color="auto"/>
                        <w:right w:val="none" w:sz="0" w:space="0" w:color="auto"/>
                      </w:divBdr>
                    </w:div>
                    <w:div w:id="910655410">
                      <w:marLeft w:val="0"/>
                      <w:marRight w:val="0"/>
                      <w:marTop w:val="0"/>
                      <w:marBottom w:val="0"/>
                      <w:divBdr>
                        <w:top w:val="none" w:sz="0" w:space="0" w:color="auto"/>
                        <w:left w:val="none" w:sz="0" w:space="0" w:color="auto"/>
                        <w:bottom w:val="none" w:sz="0" w:space="0" w:color="auto"/>
                        <w:right w:val="none" w:sz="0" w:space="0" w:color="auto"/>
                      </w:divBdr>
                    </w:div>
                    <w:div w:id="31419469">
                      <w:marLeft w:val="0"/>
                      <w:marRight w:val="0"/>
                      <w:marTop w:val="0"/>
                      <w:marBottom w:val="0"/>
                      <w:divBdr>
                        <w:top w:val="none" w:sz="0" w:space="0" w:color="auto"/>
                        <w:left w:val="none" w:sz="0" w:space="0" w:color="auto"/>
                        <w:bottom w:val="none" w:sz="0" w:space="0" w:color="auto"/>
                        <w:right w:val="none" w:sz="0" w:space="0" w:color="auto"/>
                      </w:divBdr>
                    </w:div>
                  </w:divsChild>
                </w:div>
                <w:div w:id="122619327">
                  <w:marLeft w:val="0"/>
                  <w:marRight w:val="0"/>
                  <w:marTop w:val="0"/>
                  <w:marBottom w:val="0"/>
                  <w:divBdr>
                    <w:top w:val="none" w:sz="0" w:space="0" w:color="auto"/>
                    <w:left w:val="none" w:sz="0" w:space="0" w:color="auto"/>
                    <w:bottom w:val="none" w:sz="0" w:space="0" w:color="auto"/>
                    <w:right w:val="none" w:sz="0" w:space="0" w:color="auto"/>
                  </w:divBdr>
                  <w:divsChild>
                    <w:div w:id="1472358265">
                      <w:marLeft w:val="0"/>
                      <w:marRight w:val="0"/>
                      <w:marTop w:val="0"/>
                      <w:marBottom w:val="0"/>
                      <w:divBdr>
                        <w:top w:val="none" w:sz="0" w:space="0" w:color="auto"/>
                        <w:left w:val="none" w:sz="0" w:space="0" w:color="auto"/>
                        <w:bottom w:val="none" w:sz="0" w:space="0" w:color="auto"/>
                        <w:right w:val="none" w:sz="0" w:space="0" w:color="auto"/>
                      </w:divBdr>
                    </w:div>
                    <w:div w:id="947469515">
                      <w:marLeft w:val="0"/>
                      <w:marRight w:val="0"/>
                      <w:marTop w:val="0"/>
                      <w:marBottom w:val="0"/>
                      <w:divBdr>
                        <w:top w:val="none" w:sz="0" w:space="0" w:color="auto"/>
                        <w:left w:val="none" w:sz="0" w:space="0" w:color="auto"/>
                        <w:bottom w:val="none" w:sz="0" w:space="0" w:color="auto"/>
                        <w:right w:val="none" w:sz="0" w:space="0" w:color="auto"/>
                      </w:divBdr>
                    </w:div>
                    <w:div w:id="1310356898">
                      <w:marLeft w:val="0"/>
                      <w:marRight w:val="0"/>
                      <w:marTop w:val="0"/>
                      <w:marBottom w:val="0"/>
                      <w:divBdr>
                        <w:top w:val="none" w:sz="0" w:space="0" w:color="auto"/>
                        <w:left w:val="none" w:sz="0" w:space="0" w:color="auto"/>
                        <w:bottom w:val="none" w:sz="0" w:space="0" w:color="auto"/>
                        <w:right w:val="none" w:sz="0" w:space="0" w:color="auto"/>
                      </w:divBdr>
                    </w:div>
                    <w:div w:id="21311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557998">
          <w:marLeft w:val="0"/>
          <w:marRight w:val="0"/>
          <w:marTop w:val="0"/>
          <w:marBottom w:val="0"/>
          <w:divBdr>
            <w:top w:val="none" w:sz="0" w:space="0" w:color="auto"/>
            <w:left w:val="none" w:sz="0" w:space="0" w:color="auto"/>
            <w:bottom w:val="none" w:sz="0" w:space="0" w:color="auto"/>
            <w:right w:val="none" w:sz="0" w:space="0" w:color="auto"/>
          </w:divBdr>
        </w:div>
        <w:div w:id="963731070">
          <w:marLeft w:val="0"/>
          <w:marRight w:val="0"/>
          <w:marTop w:val="0"/>
          <w:marBottom w:val="0"/>
          <w:divBdr>
            <w:top w:val="none" w:sz="0" w:space="0" w:color="auto"/>
            <w:left w:val="none" w:sz="0" w:space="0" w:color="auto"/>
            <w:bottom w:val="none" w:sz="0" w:space="0" w:color="auto"/>
            <w:right w:val="none" w:sz="0" w:space="0" w:color="auto"/>
          </w:divBdr>
          <w:divsChild>
            <w:div w:id="596138649">
              <w:marLeft w:val="0"/>
              <w:marRight w:val="0"/>
              <w:marTop w:val="30"/>
              <w:marBottom w:val="30"/>
              <w:divBdr>
                <w:top w:val="none" w:sz="0" w:space="0" w:color="auto"/>
                <w:left w:val="none" w:sz="0" w:space="0" w:color="auto"/>
                <w:bottom w:val="none" w:sz="0" w:space="0" w:color="auto"/>
                <w:right w:val="none" w:sz="0" w:space="0" w:color="auto"/>
              </w:divBdr>
              <w:divsChild>
                <w:div w:id="1489446166">
                  <w:marLeft w:val="0"/>
                  <w:marRight w:val="0"/>
                  <w:marTop w:val="0"/>
                  <w:marBottom w:val="0"/>
                  <w:divBdr>
                    <w:top w:val="none" w:sz="0" w:space="0" w:color="auto"/>
                    <w:left w:val="none" w:sz="0" w:space="0" w:color="auto"/>
                    <w:bottom w:val="none" w:sz="0" w:space="0" w:color="auto"/>
                    <w:right w:val="none" w:sz="0" w:space="0" w:color="auto"/>
                  </w:divBdr>
                  <w:divsChild>
                    <w:div w:id="984627983">
                      <w:marLeft w:val="0"/>
                      <w:marRight w:val="0"/>
                      <w:marTop w:val="0"/>
                      <w:marBottom w:val="0"/>
                      <w:divBdr>
                        <w:top w:val="none" w:sz="0" w:space="0" w:color="auto"/>
                        <w:left w:val="none" w:sz="0" w:space="0" w:color="auto"/>
                        <w:bottom w:val="none" w:sz="0" w:space="0" w:color="auto"/>
                        <w:right w:val="none" w:sz="0" w:space="0" w:color="auto"/>
                      </w:divBdr>
                    </w:div>
                  </w:divsChild>
                </w:div>
                <w:div w:id="1744988056">
                  <w:marLeft w:val="0"/>
                  <w:marRight w:val="0"/>
                  <w:marTop w:val="0"/>
                  <w:marBottom w:val="0"/>
                  <w:divBdr>
                    <w:top w:val="none" w:sz="0" w:space="0" w:color="auto"/>
                    <w:left w:val="none" w:sz="0" w:space="0" w:color="auto"/>
                    <w:bottom w:val="none" w:sz="0" w:space="0" w:color="auto"/>
                    <w:right w:val="none" w:sz="0" w:space="0" w:color="auto"/>
                  </w:divBdr>
                  <w:divsChild>
                    <w:div w:id="1237283537">
                      <w:marLeft w:val="0"/>
                      <w:marRight w:val="0"/>
                      <w:marTop w:val="0"/>
                      <w:marBottom w:val="0"/>
                      <w:divBdr>
                        <w:top w:val="none" w:sz="0" w:space="0" w:color="auto"/>
                        <w:left w:val="none" w:sz="0" w:space="0" w:color="auto"/>
                        <w:bottom w:val="none" w:sz="0" w:space="0" w:color="auto"/>
                        <w:right w:val="none" w:sz="0" w:space="0" w:color="auto"/>
                      </w:divBdr>
                    </w:div>
                  </w:divsChild>
                </w:div>
                <w:div w:id="678191781">
                  <w:marLeft w:val="0"/>
                  <w:marRight w:val="0"/>
                  <w:marTop w:val="0"/>
                  <w:marBottom w:val="0"/>
                  <w:divBdr>
                    <w:top w:val="none" w:sz="0" w:space="0" w:color="auto"/>
                    <w:left w:val="none" w:sz="0" w:space="0" w:color="auto"/>
                    <w:bottom w:val="none" w:sz="0" w:space="0" w:color="auto"/>
                    <w:right w:val="none" w:sz="0" w:space="0" w:color="auto"/>
                  </w:divBdr>
                  <w:divsChild>
                    <w:div w:id="1626038699">
                      <w:marLeft w:val="0"/>
                      <w:marRight w:val="0"/>
                      <w:marTop w:val="0"/>
                      <w:marBottom w:val="0"/>
                      <w:divBdr>
                        <w:top w:val="none" w:sz="0" w:space="0" w:color="auto"/>
                        <w:left w:val="none" w:sz="0" w:space="0" w:color="auto"/>
                        <w:bottom w:val="none" w:sz="0" w:space="0" w:color="auto"/>
                        <w:right w:val="none" w:sz="0" w:space="0" w:color="auto"/>
                      </w:divBdr>
                    </w:div>
                    <w:div w:id="258489581">
                      <w:marLeft w:val="0"/>
                      <w:marRight w:val="0"/>
                      <w:marTop w:val="0"/>
                      <w:marBottom w:val="0"/>
                      <w:divBdr>
                        <w:top w:val="none" w:sz="0" w:space="0" w:color="auto"/>
                        <w:left w:val="none" w:sz="0" w:space="0" w:color="auto"/>
                        <w:bottom w:val="none" w:sz="0" w:space="0" w:color="auto"/>
                        <w:right w:val="none" w:sz="0" w:space="0" w:color="auto"/>
                      </w:divBdr>
                    </w:div>
                    <w:div w:id="1725988347">
                      <w:marLeft w:val="0"/>
                      <w:marRight w:val="0"/>
                      <w:marTop w:val="0"/>
                      <w:marBottom w:val="0"/>
                      <w:divBdr>
                        <w:top w:val="none" w:sz="0" w:space="0" w:color="auto"/>
                        <w:left w:val="none" w:sz="0" w:space="0" w:color="auto"/>
                        <w:bottom w:val="none" w:sz="0" w:space="0" w:color="auto"/>
                        <w:right w:val="none" w:sz="0" w:space="0" w:color="auto"/>
                      </w:divBdr>
                    </w:div>
                  </w:divsChild>
                </w:div>
                <w:div w:id="814496082">
                  <w:marLeft w:val="0"/>
                  <w:marRight w:val="0"/>
                  <w:marTop w:val="0"/>
                  <w:marBottom w:val="0"/>
                  <w:divBdr>
                    <w:top w:val="none" w:sz="0" w:space="0" w:color="auto"/>
                    <w:left w:val="none" w:sz="0" w:space="0" w:color="auto"/>
                    <w:bottom w:val="none" w:sz="0" w:space="0" w:color="auto"/>
                    <w:right w:val="none" w:sz="0" w:space="0" w:color="auto"/>
                  </w:divBdr>
                  <w:divsChild>
                    <w:div w:id="1972133339">
                      <w:marLeft w:val="0"/>
                      <w:marRight w:val="0"/>
                      <w:marTop w:val="0"/>
                      <w:marBottom w:val="0"/>
                      <w:divBdr>
                        <w:top w:val="none" w:sz="0" w:space="0" w:color="auto"/>
                        <w:left w:val="none" w:sz="0" w:space="0" w:color="auto"/>
                        <w:bottom w:val="none" w:sz="0" w:space="0" w:color="auto"/>
                        <w:right w:val="none" w:sz="0" w:space="0" w:color="auto"/>
                      </w:divBdr>
                    </w:div>
                    <w:div w:id="7872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35622">
      <w:bodyDiv w:val="1"/>
      <w:marLeft w:val="0"/>
      <w:marRight w:val="0"/>
      <w:marTop w:val="0"/>
      <w:marBottom w:val="0"/>
      <w:divBdr>
        <w:top w:val="none" w:sz="0" w:space="0" w:color="auto"/>
        <w:left w:val="none" w:sz="0" w:space="0" w:color="auto"/>
        <w:bottom w:val="none" w:sz="0" w:space="0" w:color="auto"/>
        <w:right w:val="none" w:sz="0" w:space="0" w:color="auto"/>
      </w:divBdr>
    </w:div>
    <w:div w:id="852383645">
      <w:bodyDiv w:val="1"/>
      <w:marLeft w:val="0"/>
      <w:marRight w:val="0"/>
      <w:marTop w:val="0"/>
      <w:marBottom w:val="0"/>
      <w:divBdr>
        <w:top w:val="none" w:sz="0" w:space="0" w:color="auto"/>
        <w:left w:val="none" w:sz="0" w:space="0" w:color="auto"/>
        <w:bottom w:val="none" w:sz="0" w:space="0" w:color="auto"/>
        <w:right w:val="none" w:sz="0" w:space="0" w:color="auto"/>
      </w:divBdr>
    </w:div>
    <w:div w:id="916399911">
      <w:bodyDiv w:val="1"/>
      <w:marLeft w:val="0"/>
      <w:marRight w:val="0"/>
      <w:marTop w:val="0"/>
      <w:marBottom w:val="0"/>
      <w:divBdr>
        <w:top w:val="none" w:sz="0" w:space="0" w:color="auto"/>
        <w:left w:val="none" w:sz="0" w:space="0" w:color="auto"/>
        <w:bottom w:val="none" w:sz="0" w:space="0" w:color="auto"/>
        <w:right w:val="none" w:sz="0" w:space="0" w:color="auto"/>
      </w:divBdr>
      <w:divsChild>
        <w:div w:id="1934431990">
          <w:marLeft w:val="0"/>
          <w:marRight w:val="0"/>
          <w:marTop w:val="0"/>
          <w:marBottom w:val="0"/>
          <w:divBdr>
            <w:top w:val="none" w:sz="0" w:space="0" w:color="auto"/>
            <w:left w:val="none" w:sz="0" w:space="0" w:color="auto"/>
            <w:bottom w:val="none" w:sz="0" w:space="0" w:color="auto"/>
            <w:right w:val="none" w:sz="0" w:space="0" w:color="auto"/>
          </w:divBdr>
        </w:div>
      </w:divsChild>
    </w:div>
    <w:div w:id="927615985">
      <w:bodyDiv w:val="1"/>
      <w:marLeft w:val="0"/>
      <w:marRight w:val="0"/>
      <w:marTop w:val="0"/>
      <w:marBottom w:val="0"/>
      <w:divBdr>
        <w:top w:val="none" w:sz="0" w:space="0" w:color="auto"/>
        <w:left w:val="none" w:sz="0" w:space="0" w:color="auto"/>
        <w:bottom w:val="none" w:sz="0" w:space="0" w:color="auto"/>
        <w:right w:val="none" w:sz="0" w:space="0" w:color="auto"/>
      </w:divBdr>
    </w:div>
    <w:div w:id="950893019">
      <w:bodyDiv w:val="1"/>
      <w:marLeft w:val="0"/>
      <w:marRight w:val="0"/>
      <w:marTop w:val="0"/>
      <w:marBottom w:val="0"/>
      <w:divBdr>
        <w:top w:val="none" w:sz="0" w:space="0" w:color="auto"/>
        <w:left w:val="none" w:sz="0" w:space="0" w:color="auto"/>
        <w:bottom w:val="none" w:sz="0" w:space="0" w:color="auto"/>
        <w:right w:val="none" w:sz="0" w:space="0" w:color="auto"/>
      </w:divBdr>
      <w:divsChild>
        <w:div w:id="1588493010">
          <w:marLeft w:val="0"/>
          <w:marRight w:val="0"/>
          <w:marTop w:val="0"/>
          <w:marBottom w:val="0"/>
          <w:divBdr>
            <w:top w:val="none" w:sz="0" w:space="0" w:color="auto"/>
            <w:left w:val="none" w:sz="0" w:space="0" w:color="auto"/>
            <w:bottom w:val="none" w:sz="0" w:space="0" w:color="auto"/>
            <w:right w:val="none" w:sz="0" w:space="0" w:color="auto"/>
          </w:divBdr>
        </w:div>
      </w:divsChild>
    </w:div>
    <w:div w:id="951283578">
      <w:bodyDiv w:val="1"/>
      <w:marLeft w:val="0"/>
      <w:marRight w:val="0"/>
      <w:marTop w:val="0"/>
      <w:marBottom w:val="0"/>
      <w:divBdr>
        <w:top w:val="none" w:sz="0" w:space="0" w:color="auto"/>
        <w:left w:val="none" w:sz="0" w:space="0" w:color="auto"/>
        <w:bottom w:val="none" w:sz="0" w:space="0" w:color="auto"/>
        <w:right w:val="none" w:sz="0" w:space="0" w:color="auto"/>
      </w:divBdr>
    </w:div>
    <w:div w:id="951976686">
      <w:bodyDiv w:val="1"/>
      <w:marLeft w:val="0"/>
      <w:marRight w:val="0"/>
      <w:marTop w:val="0"/>
      <w:marBottom w:val="0"/>
      <w:divBdr>
        <w:top w:val="none" w:sz="0" w:space="0" w:color="auto"/>
        <w:left w:val="none" w:sz="0" w:space="0" w:color="auto"/>
        <w:bottom w:val="none" w:sz="0" w:space="0" w:color="auto"/>
        <w:right w:val="none" w:sz="0" w:space="0" w:color="auto"/>
      </w:divBdr>
      <w:divsChild>
        <w:div w:id="1477452957">
          <w:marLeft w:val="0"/>
          <w:marRight w:val="0"/>
          <w:marTop w:val="150"/>
          <w:marBottom w:val="0"/>
          <w:divBdr>
            <w:top w:val="none" w:sz="0" w:space="0" w:color="auto"/>
            <w:left w:val="none" w:sz="0" w:space="0" w:color="auto"/>
            <w:bottom w:val="none" w:sz="0" w:space="0" w:color="auto"/>
            <w:right w:val="none" w:sz="0" w:space="0" w:color="auto"/>
          </w:divBdr>
          <w:divsChild>
            <w:div w:id="970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5091">
      <w:bodyDiv w:val="1"/>
      <w:marLeft w:val="0"/>
      <w:marRight w:val="0"/>
      <w:marTop w:val="0"/>
      <w:marBottom w:val="0"/>
      <w:divBdr>
        <w:top w:val="none" w:sz="0" w:space="0" w:color="auto"/>
        <w:left w:val="none" w:sz="0" w:space="0" w:color="auto"/>
        <w:bottom w:val="none" w:sz="0" w:space="0" w:color="auto"/>
        <w:right w:val="none" w:sz="0" w:space="0" w:color="auto"/>
      </w:divBdr>
      <w:divsChild>
        <w:div w:id="1361584515">
          <w:marLeft w:val="0"/>
          <w:marRight w:val="0"/>
          <w:marTop w:val="150"/>
          <w:marBottom w:val="0"/>
          <w:divBdr>
            <w:top w:val="none" w:sz="0" w:space="0" w:color="auto"/>
            <w:left w:val="none" w:sz="0" w:space="0" w:color="auto"/>
            <w:bottom w:val="none" w:sz="0" w:space="0" w:color="auto"/>
            <w:right w:val="none" w:sz="0" w:space="0" w:color="auto"/>
          </w:divBdr>
          <w:divsChild>
            <w:div w:id="11410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2469">
      <w:bodyDiv w:val="1"/>
      <w:marLeft w:val="0"/>
      <w:marRight w:val="0"/>
      <w:marTop w:val="0"/>
      <w:marBottom w:val="0"/>
      <w:divBdr>
        <w:top w:val="none" w:sz="0" w:space="0" w:color="auto"/>
        <w:left w:val="none" w:sz="0" w:space="0" w:color="auto"/>
        <w:bottom w:val="none" w:sz="0" w:space="0" w:color="auto"/>
        <w:right w:val="none" w:sz="0" w:space="0" w:color="auto"/>
      </w:divBdr>
    </w:div>
    <w:div w:id="1000432181">
      <w:bodyDiv w:val="1"/>
      <w:marLeft w:val="0"/>
      <w:marRight w:val="0"/>
      <w:marTop w:val="0"/>
      <w:marBottom w:val="0"/>
      <w:divBdr>
        <w:top w:val="none" w:sz="0" w:space="0" w:color="auto"/>
        <w:left w:val="none" w:sz="0" w:space="0" w:color="auto"/>
        <w:bottom w:val="none" w:sz="0" w:space="0" w:color="auto"/>
        <w:right w:val="none" w:sz="0" w:space="0" w:color="auto"/>
      </w:divBdr>
    </w:div>
    <w:div w:id="1014384082">
      <w:bodyDiv w:val="1"/>
      <w:marLeft w:val="0"/>
      <w:marRight w:val="0"/>
      <w:marTop w:val="0"/>
      <w:marBottom w:val="0"/>
      <w:divBdr>
        <w:top w:val="none" w:sz="0" w:space="0" w:color="auto"/>
        <w:left w:val="none" w:sz="0" w:space="0" w:color="auto"/>
        <w:bottom w:val="none" w:sz="0" w:space="0" w:color="auto"/>
        <w:right w:val="none" w:sz="0" w:space="0" w:color="auto"/>
      </w:divBdr>
    </w:div>
    <w:div w:id="1027633221">
      <w:bodyDiv w:val="1"/>
      <w:marLeft w:val="0"/>
      <w:marRight w:val="0"/>
      <w:marTop w:val="0"/>
      <w:marBottom w:val="0"/>
      <w:divBdr>
        <w:top w:val="none" w:sz="0" w:space="0" w:color="auto"/>
        <w:left w:val="none" w:sz="0" w:space="0" w:color="auto"/>
        <w:bottom w:val="none" w:sz="0" w:space="0" w:color="auto"/>
        <w:right w:val="none" w:sz="0" w:space="0" w:color="auto"/>
      </w:divBdr>
    </w:div>
    <w:div w:id="1048456043">
      <w:bodyDiv w:val="1"/>
      <w:marLeft w:val="0"/>
      <w:marRight w:val="0"/>
      <w:marTop w:val="0"/>
      <w:marBottom w:val="0"/>
      <w:divBdr>
        <w:top w:val="none" w:sz="0" w:space="0" w:color="auto"/>
        <w:left w:val="none" w:sz="0" w:space="0" w:color="auto"/>
        <w:bottom w:val="none" w:sz="0" w:space="0" w:color="auto"/>
        <w:right w:val="none" w:sz="0" w:space="0" w:color="auto"/>
      </w:divBdr>
      <w:divsChild>
        <w:div w:id="1471512013">
          <w:marLeft w:val="0"/>
          <w:marRight w:val="0"/>
          <w:marTop w:val="150"/>
          <w:marBottom w:val="0"/>
          <w:divBdr>
            <w:top w:val="none" w:sz="0" w:space="0" w:color="auto"/>
            <w:left w:val="none" w:sz="0" w:space="0" w:color="auto"/>
            <w:bottom w:val="none" w:sz="0" w:space="0" w:color="auto"/>
            <w:right w:val="none" w:sz="0" w:space="0" w:color="auto"/>
          </w:divBdr>
          <w:divsChild>
            <w:div w:id="510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0557">
      <w:bodyDiv w:val="1"/>
      <w:marLeft w:val="0"/>
      <w:marRight w:val="0"/>
      <w:marTop w:val="0"/>
      <w:marBottom w:val="0"/>
      <w:divBdr>
        <w:top w:val="none" w:sz="0" w:space="0" w:color="auto"/>
        <w:left w:val="none" w:sz="0" w:space="0" w:color="auto"/>
        <w:bottom w:val="none" w:sz="0" w:space="0" w:color="auto"/>
        <w:right w:val="none" w:sz="0" w:space="0" w:color="auto"/>
      </w:divBdr>
    </w:div>
    <w:div w:id="1102992461">
      <w:bodyDiv w:val="1"/>
      <w:marLeft w:val="0"/>
      <w:marRight w:val="0"/>
      <w:marTop w:val="0"/>
      <w:marBottom w:val="0"/>
      <w:divBdr>
        <w:top w:val="none" w:sz="0" w:space="0" w:color="auto"/>
        <w:left w:val="none" w:sz="0" w:space="0" w:color="auto"/>
        <w:bottom w:val="none" w:sz="0" w:space="0" w:color="auto"/>
        <w:right w:val="none" w:sz="0" w:space="0" w:color="auto"/>
      </w:divBdr>
      <w:divsChild>
        <w:div w:id="1375814706">
          <w:marLeft w:val="0"/>
          <w:marRight w:val="0"/>
          <w:marTop w:val="0"/>
          <w:marBottom w:val="0"/>
          <w:divBdr>
            <w:top w:val="none" w:sz="0" w:space="0" w:color="auto"/>
            <w:left w:val="none" w:sz="0" w:space="0" w:color="auto"/>
            <w:bottom w:val="none" w:sz="0" w:space="0" w:color="auto"/>
            <w:right w:val="none" w:sz="0" w:space="0" w:color="auto"/>
          </w:divBdr>
        </w:div>
      </w:divsChild>
    </w:div>
    <w:div w:id="1106386499">
      <w:bodyDiv w:val="1"/>
      <w:marLeft w:val="0"/>
      <w:marRight w:val="0"/>
      <w:marTop w:val="0"/>
      <w:marBottom w:val="0"/>
      <w:divBdr>
        <w:top w:val="none" w:sz="0" w:space="0" w:color="auto"/>
        <w:left w:val="none" w:sz="0" w:space="0" w:color="auto"/>
        <w:bottom w:val="none" w:sz="0" w:space="0" w:color="auto"/>
        <w:right w:val="none" w:sz="0" w:space="0" w:color="auto"/>
      </w:divBdr>
    </w:div>
    <w:div w:id="1112941333">
      <w:bodyDiv w:val="1"/>
      <w:marLeft w:val="0"/>
      <w:marRight w:val="0"/>
      <w:marTop w:val="0"/>
      <w:marBottom w:val="0"/>
      <w:divBdr>
        <w:top w:val="none" w:sz="0" w:space="0" w:color="auto"/>
        <w:left w:val="none" w:sz="0" w:space="0" w:color="auto"/>
        <w:bottom w:val="none" w:sz="0" w:space="0" w:color="auto"/>
        <w:right w:val="none" w:sz="0" w:space="0" w:color="auto"/>
      </w:divBdr>
    </w:div>
    <w:div w:id="1148983263">
      <w:bodyDiv w:val="1"/>
      <w:marLeft w:val="0"/>
      <w:marRight w:val="0"/>
      <w:marTop w:val="0"/>
      <w:marBottom w:val="0"/>
      <w:divBdr>
        <w:top w:val="none" w:sz="0" w:space="0" w:color="auto"/>
        <w:left w:val="none" w:sz="0" w:space="0" w:color="auto"/>
        <w:bottom w:val="none" w:sz="0" w:space="0" w:color="auto"/>
        <w:right w:val="none" w:sz="0" w:space="0" w:color="auto"/>
      </w:divBdr>
      <w:divsChild>
        <w:div w:id="1780027952">
          <w:marLeft w:val="0"/>
          <w:marRight w:val="0"/>
          <w:marTop w:val="150"/>
          <w:marBottom w:val="0"/>
          <w:divBdr>
            <w:top w:val="none" w:sz="0" w:space="0" w:color="auto"/>
            <w:left w:val="none" w:sz="0" w:space="0" w:color="auto"/>
            <w:bottom w:val="none" w:sz="0" w:space="0" w:color="auto"/>
            <w:right w:val="none" w:sz="0" w:space="0" w:color="auto"/>
          </w:divBdr>
          <w:divsChild>
            <w:div w:id="17785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2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4929">
          <w:marLeft w:val="0"/>
          <w:marRight w:val="0"/>
          <w:marTop w:val="0"/>
          <w:marBottom w:val="0"/>
          <w:divBdr>
            <w:top w:val="none" w:sz="0" w:space="0" w:color="auto"/>
            <w:left w:val="none" w:sz="0" w:space="0" w:color="auto"/>
            <w:bottom w:val="none" w:sz="0" w:space="0" w:color="auto"/>
            <w:right w:val="none" w:sz="0" w:space="0" w:color="auto"/>
          </w:divBdr>
          <w:divsChild>
            <w:div w:id="1828668039">
              <w:marLeft w:val="0"/>
              <w:marRight w:val="0"/>
              <w:marTop w:val="0"/>
              <w:marBottom w:val="0"/>
              <w:divBdr>
                <w:top w:val="none" w:sz="0" w:space="0" w:color="auto"/>
                <w:left w:val="none" w:sz="0" w:space="0" w:color="auto"/>
                <w:bottom w:val="none" w:sz="0" w:space="0" w:color="auto"/>
                <w:right w:val="none" w:sz="0" w:space="0" w:color="auto"/>
              </w:divBdr>
            </w:div>
            <w:div w:id="438526865">
              <w:marLeft w:val="0"/>
              <w:marRight w:val="0"/>
              <w:marTop w:val="0"/>
              <w:marBottom w:val="0"/>
              <w:divBdr>
                <w:top w:val="none" w:sz="0" w:space="0" w:color="auto"/>
                <w:left w:val="none" w:sz="0" w:space="0" w:color="auto"/>
                <w:bottom w:val="none" w:sz="0" w:space="0" w:color="auto"/>
                <w:right w:val="none" w:sz="0" w:space="0" w:color="auto"/>
              </w:divBdr>
            </w:div>
          </w:divsChild>
        </w:div>
        <w:div w:id="1174806976">
          <w:marLeft w:val="0"/>
          <w:marRight w:val="0"/>
          <w:marTop w:val="0"/>
          <w:marBottom w:val="0"/>
          <w:divBdr>
            <w:top w:val="none" w:sz="0" w:space="0" w:color="auto"/>
            <w:left w:val="none" w:sz="0" w:space="0" w:color="auto"/>
            <w:bottom w:val="none" w:sz="0" w:space="0" w:color="auto"/>
            <w:right w:val="none" w:sz="0" w:space="0" w:color="auto"/>
          </w:divBdr>
          <w:divsChild>
            <w:div w:id="958295270">
              <w:marLeft w:val="0"/>
              <w:marRight w:val="0"/>
              <w:marTop w:val="0"/>
              <w:marBottom w:val="0"/>
              <w:divBdr>
                <w:top w:val="none" w:sz="0" w:space="0" w:color="auto"/>
                <w:left w:val="none" w:sz="0" w:space="0" w:color="auto"/>
                <w:bottom w:val="none" w:sz="0" w:space="0" w:color="auto"/>
                <w:right w:val="none" w:sz="0" w:space="0" w:color="auto"/>
              </w:divBdr>
            </w:div>
            <w:div w:id="1091465348">
              <w:marLeft w:val="0"/>
              <w:marRight w:val="0"/>
              <w:marTop w:val="0"/>
              <w:marBottom w:val="0"/>
              <w:divBdr>
                <w:top w:val="none" w:sz="0" w:space="0" w:color="auto"/>
                <w:left w:val="none" w:sz="0" w:space="0" w:color="auto"/>
                <w:bottom w:val="none" w:sz="0" w:space="0" w:color="auto"/>
                <w:right w:val="none" w:sz="0" w:space="0" w:color="auto"/>
              </w:divBdr>
            </w:div>
            <w:div w:id="23100473">
              <w:marLeft w:val="0"/>
              <w:marRight w:val="0"/>
              <w:marTop w:val="0"/>
              <w:marBottom w:val="0"/>
              <w:divBdr>
                <w:top w:val="none" w:sz="0" w:space="0" w:color="auto"/>
                <w:left w:val="none" w:sz="0" w:space="0" w:color="auto"/>
                <w:bottom w:val="none" w:sz="0" w:space="0" w:color="auto"/>
                <w:right w:val="none" w:sz="0" w:space="0" w:color="auto"/>
              </w:divBdr>
            </w:div>
          </w:divsChild>
        </w:div>
        <w:div w:id="350953486">
          <w:marLeft w:val="0"/>
          <w:marRight w:val="0"/>
          <w:marTop w:val="0"/>
          <w:marBottom w:val="0"/>
          <w:divBdr>
            <w:top w:val="none" w:sz="0" w:space="0" w:color="auto"/>
            <w:left w:val="none" w:sz="0" w:space="0" w:color="auto"/>
            <w:bottom w:val="none" w:sz="0" w:space="0" w:color="auto"/>
            <w:right w:val="none" w:sz="0" w:space="0" w:color="auto"/>
          </w:divBdr>
          <w:divsChild>
            <w:div w:id="32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5400">
      <w:bodyDiv w:val="1"/>
      <w:marLeft w:val="0"/>
      <w:marRight w:val="0"/>
      <w:marTop w:val="0"/>
      <w:marBottom w:val="0"/>
      <w:divBdr>
        <w:top w:val="none" w:sz="0" w:space="0" w:color="auto"/>
        <w:left w:val="none" w:sz="0" w:space="0" w:color="auto"/>
        <w:bottom w:val="none" w:sz="0" w:space="0" w:color="auto"/>
        <w:right w:val="none" w:sz="0" w:space="0" w:color="auto"/>
      </w:divBdr>
    </w:div>
    <w:div w:id="1212884469">
      <w:bodyDiv w:val="1"/>
      <w:marLeft w:val="0"/>
      <w:marRight w:val="0"/>
      <w:marTop w:val="0"/>
      <w:marBottom w:val="0"/>
      <w:divBdr>
        <w:top w:val="none" w:sz="0" w:space="0" w:color="auto"/>
        <w:left w:val="none" w:sz="0" w:space="0" w:color="auto"/>
        <w:bottom w:val="none" w:sz="0" w:space="0" w:color="auto"/>
        <w:right w:val="none" w:sz="0" w:space="0" w:color="auto"/>
      </w:divBdr>
      <w:divsChild>
        <w:div w:id="357897085">
          <w:marLeft w:val="0"/>
          <w:marRight w:val="0"/>
          <w:marTop w:val="0"/>
          <w:marBottom w:val="0"/>
          <w:divBdr>
            <w:top w:val="none" w:sz="0" w:space="0" w:color="auto"/>
            <w:left w:val="none" w:sz="0" w:space="0" w:color="auto"/>
            <w:bottom w:val="none" w:sz="0" w:space="0" w:color="auto"/>
            <w:right w:val="none" w:sz="0" w:space="0" w:color="auto"/>
          </w:divBdr>
        </w:div>
        <w:div w:id="500780793">
          <w:marLeft w:val="0"/>
          <w:marRight w:val="0"/>
          <w:marTop w:val="0"/>
          <w:marBottom w:val="0"/>
          <w:divBdr>
            <w:top w:val="none" w:sz="0" w:space="0" w:color="auto"/>
            <w:left w:val="none" w:sz="0" w:space="0" w:color="auto"/>
            <w:bottom w:val="none" w:sz="0" w:space="0" w:color="auto"/>
            <w:right w:val="none" w:sz="0" w:space="0" w:color="auto"/>
          </w:divBdr>
        </w:div>
        <w:div w:id="1625190446">
          <w:marLeft w:val="0"/>
          <w:marRight w:val="0"/>
          <w:marTop w:val="0"/>
          <w:marBottom w:val="0"/>
          <w:divBdr>
            <w:top w:val="none" w:sz="0" w:space="0" w:color="auto"/>
            <w:left w:val="none" w:sz="0" w:space="0" w:color="auto"/>
            <w:bottom w:val="none" w:sz="0" w:space="0" w:color="auto"/>
            <w:right w:val="none" w:sz="0" w:space="0" w:color="auto"/>
          </w:divBdr>
          <w:divsChild>
            <w:div w:id="1557156792">
              <w:marLeft w:val="-75"/>
              <w:marRight w:val="0"/>
              <w:marTop w:val="30"/>
              <w:marBottom w:val="30"/>
              <w:divBdr>
                <w:top w:val="none" w:sz="0" w:space="0" w:color="auto"/>
                <w:left w:val="none" w:sz="0" w:space="0" w:color="auto"/>
                <w:bottom w:val="none" w:sz="0" w:space="0" w:color="auto"/>
                <w:right w:val="none" w:sz="0" w:space="0" w:color="auto"/>
              </w:divBdr>
              <w:divsChild>
                <w:div w:id="823667119">
                  <w:marLeft w:val="0"/>
                  <w:marRight w:val="0"/>
                  <w:marTop w:val="0"/>
                  <w:marBottom w:val="0"/>
                  <w:divBdr>
                    <w:top w:val="none" w:sz="0" w:space="0" w:color="auto"/>
                    <w:left w:val="none" w:sz="0" w:space="0" w:color="auto"/>
                    <w:bottom w:val="none" w:sz="0" w:space="0" w:color="auto"/>
                    <w:right w:val="none" w:sz="0" w:space="0" w:color="auto"/>
                  </w:divBdr>
                  <w:divsChild>
                    <w:div w:id="1101727042">
                      <w:marLeft w:val="0"/>
                      <w:marRight w:val="0"/>
                      <w:marTop w:val="0"/>
                      <w:marBottom w:val="0"/>
                      <w:divBdr>
                        <w:top w:val="none" w:sz="0" w:space="0" w:color="auto"/>
                        <w:left w:val="none" w:sz="0" w:space="0" w:color="auto"/>
                        <w:bottom w:val="none" w:sz="0" w:space="0" w:color="auto"/>
                        <w:right w:val="none" w:sz="0" w:space="0" w:color="auto"/>
                      </w:divBdr>
                    </w:div>
                  </w:divsChild>
                </w:div>
                <w:div w:id="192117713">
                  <w:marLeft w:val="0"/>
                  <w:marRight w:val="0"/>
                  <w:marTop w:val="0"/>
                  <w:marBottom w:val="0"/>
                  <w:divBdr>
                    <w:top w:val="none" w:sz="0" w:space="0" w:color="auto"/>
                    <w:left w:val="none" w:sz="0" w:space="0" w:color="auto"/>
                    <w:bottom w:val="none" w:sz="0" w:space="0" w:color="auto"/>
                    <w:right w:val="none" w:sz="0" w:space="0" w:color="auto"/>
                  </w:divBdr>
                  <w:divsChild>
                    <w:div w:id="1001541981">
                      <w:marLeft w:val="0"/>
                      <w:marRight w:val="0"/>
                      <w:marTop w:val="0"/>
                      <w:marBottom w:val="0"/>
                      <w:divBdr>
                        <w:top w:val="none" w:sz="0" w:space="0" w:color="auto"/>
                        <w:left w:val="none" w:sz="0" w:space="0" w:color="auto"/>
                        <w:bottom w:val="none" w:sz="0" w:space="0" w:color="auto"/>
                        <w:right w:val="none" w:sz="0" w:space="0" w:color="auto"/>
                      </w:divBdr>
                    </w:div>
                  </w:divsChild>
                </w:div>
                <w:div w:id="2092920248">
                  <w:marLeft w:val="0"/>
                  <w:marRight w:val="0"/>
                  <w:marTop w:val="0"/>
                  <w:marBottom w:val="0"/>
                  <w:divBdr>
                    <w:top w:val="none" w:sz="0" w:space="0" w:color="auto"/>
                    <w:left w:val="none" w:sz="0" w:space="0" w:color="auto"/>
                    <w:bottom w:val="none" w:sz="0" w:space="0" w:color="auto"/>
                    <w:right w:val="none" w:sz="0" w:space="0" w:color="auto"/>
                  </w:divBdr>
                  <w:divsChild>
                    <w:div w:id="666440598">
                      <w:marLeft w:val="0"/>
                      <w:marRight w:val="0"/>
                      <w:marTop w:val="0"/>
                      <w:marBottom w:val="0"/>
                      <w:divBdr>
                        <w:top w:val="none" w:sz="0" w:space="0" w:color="auto"/>
                        <w:left w:val="none" w:sz="0" w:space="0" w:color="auto"/>
                        <w:bottom w:val="none" w:sz="0" w:space="0" w:color="auto"/>
                        <w:right w:val="none" w:sz="0" w:space="0" w:color="auto"/>
                      </w:divBdr>
                    </w:div>
                  </w:divsChild>
                </w:div>
                <w:div w:id="795028633">
                  <w:marLeft w:val="0"/>
                  <w:marRight w:val="0"/>
                  <w:marTop w:val="0"/>
                  <w:marBottom w:val="0"/>
                  <w:divBdr>
                    <w:top w:val="none" w:sz="0" w:space="0" w:color="auto"/>
                    <w:left w:val="none" w:sz="0" w:space="0" w:color="auto"/>
                    <w:bottom w:val="none" w:sz="0" w:space="0" w:color="auto"/>
                    <w:right w:val="none" w:sz="0" w:space="0" w:color="auto"/>
                  </w:divBdr>
                  <w:divsChild>
                    <w:div w:id="1330208819">
                      <w:marLeft w:val="0"/>
                      <w:marRight w:val="0"/>
                      <w:marTop w:val="0"/>
                      <w:marBottom w:val="0"/>
                      <w:divBdr>
                        <w:top w:val="none" w:sz="0" w:space="0" w:color="auto"/>
                        <w:left w:val="none" w:sz="0" w:space="0" w:color="auto"/>
                        <w:bottom w:val="none" w:sz="0" w:space="0" w:color="auto"/>
                        <w:right w:val="none" w:sz="0" w:space="0" w:color="auto"/>
                      </w:divBdr>
                    </w:div>
                  </w:divsChild>
                </w:div>
                <w:div w:id="510489494">
                  <w:marLeft w:val="0"/>
                  <w:marRight w:val="0"/>
                  <w:marTop w:val="0"/>
                  <w:marBottom w:val="0"/>
                  <w:divBdr>
                    <w:top w:val="none" w:sz="0" w:space="0" w:color="auto"/>
                    <w:left w:val="none" w:sz="0" w:space="0" w:color="auto"/>
                    <w:bottom w:val="none" w:sz="0" w:space="0" w:color="auto"/>
                    <w:right w:val="none" w:sz="0" w:space="0" w:color="auto"/>
                  </w:divBdr>
                  <w:divsChild>
                    <w:div w:id="1941402936">
                      <w:marLeft w:val="0"/>
                      <w:marRight w:val="0"/>
                      <w:marTop w:val="0"/>
                      <w:marBottom w:val="0"/>
                      <w:divBdr>
                        <w:top w:val="none" w:sz="0" w:space="0" w:color="auto"/>
                        <w:left w:val="none" w:sz="0" w:space="0" w:color="auto"/>
                        <w:bottom w:val="none" w:sz="0" w:space="0" w:color="auto"/>
                        <w:right w:val="none" w:sz="0" w:space="0" w:color="auto"/>
                      </w:divBdr>
                    </w:div>
                  </w:divsChild>
                </w:div>
                <w:div w:id="465588473">
                  <w:marLeft w:val="0"/>
                  <w:marRight w:val="0"/>
                  <w:marTop w:val="0"/>
                  <w:marBottom w:val="0"/>
                  <w:divBdr>
                    <w:top w:val="none" w:sz="0" w:space="0" w:color="auto"/>
                    <w:left w:val="none" w:sz="0" w:space="0" w:color="auto"/>
                    <w:bottom w:val="none" w:sz="0" w:space="0" w:color="auto"/>
                    <w:right w:val="none" w:sz="0" w:space="0" w:color="auto"/>
                  </w:divBdr>
                  <w:divsChild>
                    <w:div w:id="1622878051">
                      <w:marLeft w:val="0"/>
                      <w:marRight w:val="0"/>
                      <w:marTop w:val="0"/>
                      <w:marBottom w:val="0"/>
                      <w:divBdr>
                        <w:top w:val="none" w:sz="0" w:space="0" w:color="auto"/>
                        <w:left w:val="none" w:sz="0" w:space="0" w:color="auto"/>
                        <w:bottom w:val="none" w:sz="0" w:space="0" w:color="auto"/>
                        <w:right w:val="none" w:sz="0" w:space="0" w:color="auto"/>
                      </w:divBdr>
                    </w:div>
                  </w:divsChild>
                </w:div>
                <w:div w:id="599876092">
                  <w:marLeft w:val="0"/>
                  <w:marRight w:val="0"/>
                  <w:marTop w:val="0"/>
                  <w:marBottom w:val="0"/>
                  <w:divBdr>
                    <w:top w:val="none" w:sz="0" w:space="0" w:color="auto"/>
                    <w:left w:val="none" w:sz="0" w:space="0" w:color="auto"/>
                    <w:bottom w:val="none" w:sz="0" w:space="0" w:color="auto"/>
                    <w:right w:val="none" w:sz="0" w:space="0" w:color="auto"/>
                  </w:divBdr>
                  <w:divsChild>
                    <w:div w:id="319160644">
                      <w:marLeft w:val="0"/>
                      <w:marRight w:val="0"/>
                      <w:marTop w:val="0"/>
                      <w:marBottom w:val="0"/>
                      <w:divBdr>
                        <w:top w:val="none" w:sz="0" w:space="0" w:color="auto"/>
                        <w:left w:val="none" w:sz="0" w:space="0" w:color="auto"/>
                        <w:bottom w:val="none" w:sz="0" w:space="0" w:color="auto"/>
                        <w:right w:val="none" w:sz="0" w:space="0" w:color="auto"/>
                      </w:divBdr>
                    </w:div>
                  </w:divsChild>
                </w:div>
                <w:div w:id="171143197">
                  <w:marLeft w:val="0"/>
                  <w:marRight w:val="0"/>
                  <w:marTop w:val="0"/>
                  <w:marBottom w:val="0"/>
                  <w:divBdr>
                    <w:top w:val="none" w:sz="0" w:space="0" w:color="auto"/>
                    <w:left w:val="none" w:sz="0" w:space="0" w:color="auto"/>
                    <w:bottom w:val="none" w:sz="0" w:space="0" w:color="auto"/>
                    <w:right w:val="none" w:sz="0" w:space="0" w:color="auto"/>
                  </w:divBdr>
                  <w:divsChild>
                    <w:div w:id="398862787">
                      <w:marLeft w:val="0"/>
                      <w:marRight w:val="0"/>
                      <w:marTop w:val="0"/>
                      <w:marBottom w:val="0"/>
                      <w:divBdr>
                        <w:top w:val="none" w:sz="0" w:space="0" w:color="auto"/>
                        <w:left w:val="none" w:sz="0" w:space="0" w:color="auto"/>
                        <w:bottom w:val="none" w:sz="0" w:space="0" w:color="auto"/>
                        <w:right w:val="none" w:sz="0" w:space="0" w:color="auto"/>
                      </w:divBdr>
                    </w:div>
                    <w:div w:id="761072903">
                      <w:marLeft w:val="0"/>
                      <w:marRight w:val="0"/>
                      <w:marTop w:val="0"/>
                      <w:marBottom w:val="0"/>
                      <w:divBdr>
                        <w:top w:val="none" w:sz="0" w:space="0" w:color="auto"/>
                        <w:left w:val="none" w:sz="0" w:space="0" w:color="auto"/>
                        <w:bottom w:val="none" w:sz="0" w:space="0" w:color="auto"/>
                        <w:right w:val="none" w:sz="0" w:space="0" w:color="auto"/>
                      </w:divBdr>
                    </w:div>
                    <w:div w:id="1248460991">
                      <w:marLeft w:val="0"/>
                      <w:marRight w:val="0"/>
                      <w:marTop w:val="0"/>
                      <w:marBottom w:val="0"/>
                      <w:divBdr>
                        <w:top w:val="none" w:sz="0" w:space="0" w:color="auto"/>
                        <w:left w:val="none" w:sz="0" w:space="0" w:color="auto"/>
                        <w:bottom w:val="none" w:sz="0" w:space="0" w:color="auto"/>
                        <w:right w:val="none" w:sz="0" w:space="0" w:color="auto"/>
                      </w:divBdr>
                    </w:div>
                    <w:div w:id="543560104">
                      <w:marLeft w:val="0"/>
                      <w:marRight w:val="0"/>
                      <w:marTop w:val="0"/>
                      <w:marBottom w:val="0"/>
                      <w:divBdr>
                        <w:top w:val="none" w:sz="0" w:space="0" w:color="auto"/>
                        <w:left w:val="none" w:sz="0" w:space="0" w:color="auto"/>
                        <w:bottom w:val="none" w:sz="0" w:space="0" w:color="auto"/>
                        <w:right w:val="none" w:sz="0" w:space="0" w:color="auto"/>
                      </w:divBdr>
                    </w:div>
                    <w:div w:id="1473905312">
                      <w:marLeft w:val="0"/>
                      <w:marRight w:val="0"/>
                      <w:marTop w:val="0"/>
                      <w:marBottom w:val="0"/>
                      <w:divBdr>
                        <w:top w:val="none" w:sz="0" w:space="0" w:color="auto"/>
                        <w:left w:val="none" w:sz="0" w:space="0" w:color="auto"/>
                        <w:bottom w:val="none" w:sz="0" w:space="0" w:color="auto"/>
                        <w:right w:val="none" w:sz="0" w:space="0" w:color="auto"/>
                      </w:divBdr>
                    </w:div>
                    <w:div w:id="1036542273">
                      <w:marLeft w:val="0"/>
                      <w:marRight w:val="0"/>
                      <w:marTop w:val="0"/>
                      <w:marBottom w:val="0"/>
                      <w:divBdr>
                        <w:top w:val="none" w:sz="0" w:space="0" w:color="auto"/>
                        <w:left w:val="none" w:sz="0" w:space="0" w:color="auto"/>
                        <w:bottom w:val="none" w:sz="0" w:space="0" w:color="auto"/>
                        <w:right w:val="none" w:sz="0" w:space="0" w:color="auto"/>
                      </w:divBdr>
                    </w:div>
                    <w:div w:id="653460421">
                      <w:marLeft w:val="0"/>
                      <w:marRight w:val="0"/>
                      <w:marTop w:val="0"/>
                      <w:marBottom w:val="0"/>
                      <w:divBdr>
                        <w:top w:val="none" w:sz="0" w:space="0" w:color="auto"/>
                        <w:left w:val="none" w:sz="0" w:space="0" w:color="auto"/>
                        <w:bottom w:val="none" w:sz="0" w:space="0" w:color="auto"/>
                        <w:right w:val="none" w:sz="0" w:space="0" w:color="auto"/>
                      </w:divBdr>
                    </w:div>
                    <w:div w:id="871386231">
                      <w:marLeft w:val="0"/>
                      <w:marRight w:val="0"/>
                      <w:marTop w:val="0"/>
                      <w:marBottom w:val="0"/>
                      <w:divBdr>
                        <w:top w:val="none" w:sz="0" w:space="0" w:color="auto"/>
                        <w:left w:val="none" w:sz="0" w:space="0" w:color="auto"/>
                        <w:bottom w:val="none" w:sz="0" w:space="0" w:color="auto"/>
                        <w:right w:val="none" w:sz="0" w:space="0" w:color="auto"/>
                      </w:divBdr>
                    </w:div>
                  </w:divsChild>
                </w:div>
                <w:div w:id="2013101297">
                  <w:marLeft w:val="0"/>
                  <w:marRight w:val="0"/>
                  <w:marTop w:val="0"/>
                  <w:marBottom w:val="0"/>
                  <w:divBdr>
                    <w:top w:val="none" w:sz="0" w:space="0" w:color="auto"/>
                    <w:left w:val="none" w:sz="0" w:space="0" w:color="auto"/>
                    <w:bottom w:val="none" w:sz="0" w:space="0" w:color="auto"/>
                    <w:right w:val="none" w:sz="0" w:space="0" w:color="auto"/>
                  </w:divBdr>
                  <w:divsChild>
                    <w:div w:id="863709063">
                      <w:marLeft w:val="0"/>
                      <w:marRight w:val="0"/>
                      <w:marTop w:val="0"/>
                      <w:marBottom w:val="0"/>
                      <w:divBdr>
                        <w:top w:val="none" w:sz="0" w:space="0" w:color="auto"/>
                        <w:left w:val="none" w:sz="0" w:space="0" w:color="auto"/>
                        <w:bottom w:val="none" w:sz="0" w:space="0" w:color="auto"/>
                        <w:right w:val="none" w:sz="0" w:space="0" w:color="auto"/>
                      </w:divBdr>
                    </w:div>
                  </w:divsChild>
                </w:div>
                <w:div w:id="1486167340">
                  <w:marLeft w:val="0"/>
                  <w:marRight w:val="0"/>
                  <w:marTop w:val="0"/>
                  <w:marBottom w:val="0"/>
                  <w:divBdr>
                    <w:top w:val="none" w:sz="0" w:space="0" w:color="auto"/>
                    <w:left w:val="none" w:sz="0" w:space="0" w:color="auto"/>
                    <w:bottom w:val="none" w:sz="0" w:space="0" w:color="auto"/>
                    <w:right w:val="none" w:sz="0" w:space="0" w:color="auto"/>
                  </w:divBdr>
                  <w:divsChild>
                    <w:div w:id="1497964702">
                      <w:marLeft w:val="0"/>
                      <w:marRight w:val="0"/>
                      <w:marTop w:val="0"/>
                      <w:marBottom w:val="0"/>
                      <w:divBdr>
                        <w:top w:val="none" w:sz="0" w:space="0" w:color="auto"/>
                        <w:left w:val="none" w:sz="0" w:space="0" w:color="auto"/>
                        <w:bottom w:val="none" w:sz="0" w:space="0" w:color="auto"/>
                        <w:right w:val="none" w:sz="0" w:space="0" w:color="auto"/>
                      </w:divBdr>
                    </w:div>
                  </w:divsChild>
                </w:div>
                <w:div w:id="56242946">
                  <w:marLeft w:val="0"/>
                  <w:marRight w:val="0"/>
                  <w:marTop w:val="0"/>
                  <w:marBottom w:val="0"/>
                  <w:divBdr>
                    <w:top w:val="none" w:sz="0" w:space="0" w:color="auto"/>
                    <w:left w:val="none" w:sz="0" w:space="0" w:color="auto"/>
                    <w:bottom w:val="none" w:sz="0" w:space="0" w:color="auto"/>
                    <w:right w:val="none" w:sz="0" w:space="0" w:color="auto"/>
                  </w:divBdr>
                  <w:divsChild>
                    <w:div w:id="557858083">
                      <w:marLeft w:val="0"/>
                      <w:marRight w:val="0"/>
                      <w:marTop w:val="0"/>
                      <w:marBottom w:val="0"/>
                      <w:divBdr>
                        <w:top w:val="none" w:sz="0" w:space="0" w:color="auto"/>
                        <w:left w:val="none" w:sz="0" w:space="0" w:color="auto"/>
                        <w:bottom w:val="none" w:sz="0" w:space="0" w:color="auto"/>
                        <w:right w:val="none" w:sz="0" w:space="0" w:color="auto"/>
                      </w:divBdr>
                    </w:div>
                  </w:divsChild>
                </w:div>
                <w:div w:id="1144541531">
                  <w:marLeft w:val="0"/>
                  <w:marRight w:val="0"/>
                  <w:marTop w:val="0"/>
                  <w:marBottom w:val="0"/>
                  <w:divBdr>
                    <w:top w:val="none" w:sz="0" w:space="0" w:color="auto"/>
                    <w:left w:val="none" w:sz="0" w:space="0" w:color="auto"/>
                    <w:bottom w:val="none" w:sz="0" w:space="0" w:color="auto"/>
                    <w:right w:val="none" w:sz="0" w:space="0" w:color="auto"/>
                  </w:divBdr>
                  <w:divsChild>
                    <w:div w:id="1953004815">
                      <w:marLeft w:val="0"/>
                      <w:marRight w:val="0"/>
                      <w:marTop w:val="0"/>
                      <w:marBottom w:val="0"/>
                      <w:divBdr>
                        <w:top w:val="none" w:sz="0" w:space="0" w:color="auto"/>
                        <w:left w:val="none" w:sz="0" w:space="0" w:color="auto"/>
                        <w:bottom w:val="none" w:sz="0" w:space="0" w:color="auto"/>
                        <w:right w:val="none" w:sz="0" w:space="0" w:color="auto"/>
                      </w:divBdr>
                    </w:div>
                  </w:divsChild>
                </w:div>
                <w:div w:id="962925329">
                  <w:marLeft w:val="0"/>
                  <w:marRight w:val="0"/>
                  <w:marTop w:val="0"/>
                  <w:marBottom w:val="0"/>
                  <w:divBdr>
                    <w:top w:val="none" w:sz="0" w:space="0" w:color="auto"/>
                    <w:left w:val="none" w:sz="0" w:space="0" w:color="auto"/>
                    <w:bottom w:val="none" w:sz="0" w:space="0" w:color="auto"/>
                    <w:right w:val="none" w:sz="0" w:space="0" w:color="auto"/>
                  </w:divBdr>
                  <w:divsChild>
                    <w:div w:id="518659252">
                      <w:marLeft w:val="0"/>
                      <w:marRight w:val="0"/>
                      <w:marTop w:val="0"/>
                      <w:marBottom w:val="0"/>
                      <w:divBdr>
                        <w:top w:val="none" w:sz="0" w:space="0" w:color="auto"/>
                        <w:left w:val="none" w:sz="0" w:space="0" w:color="auto"/>
                        <w:bottom w:val="none" w:sz="0" w:space="0" w:color="auto"/>
                        <w:right w:val="none" w:sz="0" w:space="0" w:color="auto"/>
                      </w:divBdr>
                    </w:div>
                  </w:divsChild>
                </w:div>
                <w:div w:id="824778142">
                  <w:marLeft w:val="0"/>
                  <w:marRight w:val="0"/>
                  <w:marTop w:val="0"/>
                  <w:marBottom w:val="0"/>
                  <w:divBdr>
                    <w:top w:val="none" w:sz="0" w:space="0" w:color="auto"/>
                    <w:left w:val="none" w:sz="0" w:space="0" w:color="auto"/>
                    <w:bottom w:val="none" w:sz="0" w:space="0" w:color="auto"/>
                    <w:right w:val="none" w:sz="0" w:space="0" w:color="auto"/>
                  </w:divBdr>
                  <w:divsChild>
                    <w:div w:id="643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3659">
          <w:marLeft w:val="0"/>
          <w:marRight w:val="0"/>
          <w:marTop w:val="0"/>
          <w:marBottom w:val="0"/>
          <w:divBdr>
            <w:top w:val="none" w:sz="0" w:space="0" w:color="auto"/>
            <w:left w:val="none" w:sz="0" w:space="0" w:color="auto"/>
            <w:bottom w:val="none" w:sz="0" w:space="0" w:color="auto"/>
            <w:right w:val="none" w:sz="0" w:space="0" w:color="auto"/>
          </w:divBdr>
        </w:div>
        <w:div w:id="731007831">
          <w:marLeft w:val="0"/>
          <w:marRight w:val="0"/>
          <w:marTop w:val="0"/>
          <w:marBottom w:val="0"/>
          <w:divBdr>
            <w:top w:val="none" w:sz="0" w:space="0" w:color="auto"/>
            <w:left w:val="none" w:sz="0" w:space="0" w:color="auto"/>
            <w:bottom w:val="none" w:sz="0" w:space="0" w:color="auto"/>
            <w:right w:val="none" w:sz="0" w:space="0" w:color="auto"/>
          </w:divBdr>
          <w:divsChild>
            <w:div w:id="2009214733">
              <w:marLeft w:val="-75"/>
              <w:marRight w:val="0"/>
              <w:marTop w:val="30"/>
              <w:marBottom w:val="30"/>
              <w:divBdr>
                <w:top w:val="none" w:sz="0" w:space="0" w:color="auto"/>
                <w:left w:val="none" w:sz="0" w:space="0" w:color="auto"/>
                <w:bottom w:val="none" w:sz="0" w:space="0" w:color="auto"/>
                <w:right w:val="none" w:sz="0" w:space="0" w:color="auto"/>
              </w:divBdr>
              <w:divsChild>
                <w:div w:id="1942254795">
                  <w:marLeft w:val="0"/>
                  <w:marRight w:val="0"/>
                  <w:marTop w:val="0"/>
                  <w:marBottom w:val="0"/>
                  <w:divBdr>
                    <w:top w:val="none" w:sz="0" w:space="0" w:color="auto"/>
                    <w:left w:val="none" w:sz="0" w:space="0" w:color="auto"/>
                    <w:bottom w:val="none" w:sz="0" w:space="0" w:color="auto"/>
                    <w:right w:val="none" w:sz="0" w:space="0" w:color="auto"/>
                  </w:divBdr>
                  <w:divsChild>
                    <w:div w:id="106509585">
                      <w:marLeft w:val="0"/>
                      <w:marRight w:val="0"/>
                      <w:marTop w:val="0"/>
                      <w:marBottom w:val="0"/>
                      <w:divBdr>
                        <w:top w:val="none" w:sz="0" w:space="0" w:color="auto"/>
                        <w:left w:val="none" w:sz="0" w:space="0" w:color="auto"/>
                        <w:bottom w:val="none" w:sz="0" w:space="0" w:color="auto"/>
                        <w:right w:val="none" w:sz="0" w:space="0" w:color="auto"/>
                      </w:divBdr>
                    </w:div>
                  </w:divsChild>
                </w:div>
                <w:div w:id="1046565268">
                  <w:marLeft w:val="0"/>
                  <w:marRight w:val="0"/>
                  <w:marTop w:val="0"/>
                  <w:marBottom w:val="0"/>
                  <w:divBdr>
                    <w:top w:val="none" w:sz="0" w:space="0" w:color="auto"/>
                    <w:left w:val="none" w:sz="0" w:space="0" w:color="auto"/>
                    <w:bottom w:val="none" w:sz="0" w:space="0" w:color="auto"/>
                    <w:right w:val="none" w:sz="0" w:space="0" w:color="auto"/>
                  </w:divBdr>
                  <w:divsChild>
                    <w:div w:id="1090541559">
                      <w:marLeft w:val="0"/>
                      <w:marRight w:val="0"/>
                      <w:marTop w:val="0"/>
                      <w:marBottom w:val="0"/>
                      <w:divBdr>
                        <w:top w:val="none" w:sz="0" w:space="0" w:color="auto"/>
                        <w:left w:val="none" w:sz="0" w:space="0" w:color="auto"/>
                        <w:bottom w:val="none" w:sz="0" w:space="0" w:color="auto"/>
                        <w:right w:val="none" w:sz="0" w:space="0" w:color="auto"/>
                      </w:divBdr>
                    </w:div>
                  </w:divsChild>
                </w:div>
                <w:div w:id="1136801076">
                  <w:marLeft w:val="0"/>
                  <w:marRight w:val="0"/>
                  <w:marTop w:val="0"/>
                  <w:marBottom w:val="0"/>
                  <w:divBdr>
                    <w:top w:val="none" w:sz="0" w:space="0" w:color="auto"/>
                    <w:left w:val="none" w:sz="0" w:space="0" w:color="auto"/>
                    <w:bottom w:val="none" w:sz="0" w:space="0" w:color="auto"/>
                    <w:right w:val="none" w:sz="0" w:space="0" w:color="auto"/>
                  </w:divBdr>
                  <w:divsChild>
                    <w:div w:id="885920147">
                      <w:marLeft w:val="0"/>
                      <w:marRight w:val="0"/>
                      <w:marTop w:val="0"/>
                      <w:marBottom w:val="0"/>
                      <w:divBdr>
                        <w:top w:val="none" w:sz="0" w:space="0" w:color="auto"/>
                        <w:left w:val="none" w:sz="0" w:space="0" w:color="auto"/>
                        <w:bottom w:val="none" w:sz="0" w:space="0" w:color="auto"/>
                        <w:right w:val="none" w:sz="0" w:space="0" w:color="auto"/>
                      </w:divBdr>
                    </w:div>
                  </w:divsChild>
                </w:div>
                <w:div w:id="1694108000">
                  <w:marLeft w:val="0"/>
                  <w:marRight w:val="0"/>
                  <w:marTop w:val="0"/>
                  <w:marBottom w:val="0"/>
                  <w:divBdr>
                    <w:top w:val="none" w:sz="0" w:space="0" w:color="auto"/>
                    <w:left w:val="none" w:sz="0" w:space="0" w:color="auto"/>
                    <w:bottom w:val="none" w:sz="0" w:space="0" w:color="auto"/>
                    <w:right w:val="none" w:sz="0" w:space="0" w:color="auto"/>
                  </w:divBdr>
                  <w:divsChild>
                    <w:div w:id="767774848">
                      <w:marLeft w:val="0"/>
                      <w:marRight w:val="0"/>
                      <w:marTop w:val="0"/>
                      <w:marBottom w:val="0"/>
                      <w:divBdr>
                        <w:top w:val="none" w:sz="0" w:space="0" w:color="auto"/>
                        <w:left w:val="none" w:sz="0" w:space="0" w:color="auto"/>
                        <w:bottom w:val="none" w:sz="0" w:space="0" w:color="auto"/>
                        <w:right w:val="none" w:sz="0" w:space="0" w:color="auto"/>
                      </w:divBdr>
                    </w:div>
                  </w:divsChild>
                </w:div>
                <w:div w:id="1119370402">
                  <w:marLeft w:val="0"/>
                  <w:marRight w:val="0"/>
                  <w:marTop w:val="0"/>
                  <w:marBottom w:val="0"/>
                  <w:divBdr>
                    <w:top w:val="none" w:sz="0" w:space="0" w:color="auto"/>
                    <w:left w:val="none" w:sz="0" w:space="0" w:color="auto"/>
                    <w:bottom w:val="none" w:sz="0" w:space="0" w:color="auto"/>
                    <w:right w:val="none" w:sz="0" w:space="0" w:color="auto"/>
                  </w:divBdr>
                  <w:divsChild>
                    <w:div w:id="546374315">
                      <w:marLeft w:val="0"/>
                      <w:marRight w:val="0"/>
                      <w:marTop w:val="0"/>
                      <w:marBottom w:val="0"/>
                      <w:divBdr>
                        <w:top w:val="none" w:sz="0" w:space="0" w:color="auto"/>
                        <w:left w:val="none" w:sz="0" w:space="0" w:color="auto"/>
                        <w:bottom w:val="none" w:sz="0" w:space="0" w:color="auto"/>
                        <w:right w:val="none" w:sz="0" w:space="0" w:color="auto"/>
                      </w:divBdr>
                    </w:div>
                    <w:div w:id="1489860679">
                      <w:marLeft w:val="0"/>
                      <w:marRight w:val="0"/>
                      <w:marTop w:val="0"/>
                      <w:marBottom w:val="0"/>
                      <w:divBdr>
                        <w:top w:val="none" w:sz="0" w:space="0" w:color="auto"/>
                        <w:left w:val="none" w:sz="0" w:space="0" w:color="auto"/>
                        <w:bottom w:val="none" w:sz="0" w:space="0" w:color="auto"/>
                        <w:right w:val="none" w:sz="0" w:space="0" w:color="auto"/>
                      </w:divBdr>
                    </w:div>
                    <w:div w:id="1861311062">
                      <w:marLeft w:val="0"/>
                      <w:marRight w:val="0"/>
                      <w:marTop w:val="0"/>
                      <w:marBottom w:val="0"/>
                      <w:divBdr>
                        <w:top w:val="none" w:sz="0" w:space="0" w:color="auto"/>
                        <w:left w:val="none" w:sz="0" w:space="0" w:color="auto"/>
                        <w:bottom w:val="none" w:sz="0" w:space="0" w:color="auto"/>
                        <w:right w:val="none" w:sz="0" w:space="0" w:color="auto"/>
                      </w:divBdr>
                    </w:div>
                  </w:divsChild>
                </w:div>
                <w:div w:id="2103455384">
                  <w:marLeft w:val="0"/>
                  <w:marRight w:val="0"/>
                  <w:marTop w:val="0"/>
                  <w:marBottom w:val="0"/>
                  <w:divBdr>
                    <w:top w:val="none" w:sz="0" w:space="0" w:color="auto"/>
                    <w:left w:val="none" w:sz="0" w:space="0" w:color="auto"/>
                    <w:bottom w:val="none" w:sz="0" w:space="0" w:color="auto"/>
                    <w:right w:val="none" w:sz="0" w:space="0" w:color="auto"/>
                  </w:divBdr>
                  <w:divsChild>
                    <w:div w:id="551236498">
                      <w:marLeft w:val="0"/>
                      <w:marRight w:val="0"/>
                      <w:marTop w:val="0"/>
                      <w:marBottom w:val="0"/>
                      <w:divBdr>
                        <w:top w:val="none" w:sz="0" w:space="0" w:color="auto"/>
                        <w:left w:val="none" w:sz="0" w:space="0" w:color="auto"/>
                        <w:bottom w:val="none" w:sz="0" w:space="0" w:color="auto"/>
                        <w:right w:val="none" w:sz="0" w:space="0" w:color="auto"/>
                      </w:divBdr>
                    </w:div>
                    <w:div w:id="9572400">
                      <w:marLeft w:val="0"/>
                      <w:marRight w:val="0"/>
                      <w:marTop w:val="0"/>
                      <w:marBottom w:val="0"/>
                      <w:divBdr>
                        <w:top w:val="none" w:sz="0" w:space="0" w:color="auto"/>
                        <w:left w:val="none" w:sz="0" w:space="0" w:color="auto"/>
                        <w:bottom w:val="none" w:sz="0" w:space="0" w:color="auto"/>
                        <w:right w:val="none" w:sz="0" w:space="0" w:color="auto"/>
                      </w:divBdr>
                    </w:div>
                    <w:div w:id="462238449">
                      <w:marLeft w:val="0"/>
                      <w:marRight w:val="0"/>
                      <w:marTop w:val="0"/>
                      <w:marBottom w:val="0"/>
                      <w:divBdr>
                        <w:top w:val="none" w:sz="0" w:space="0" w:color="auto"/>
                        <w:left w:val="none" w:sz="0" w:space="0" w:color="auto"/>
                        <w:bottom w:val="none" w:sz="0" w:space="0" w:color="auto"/>
                        <w:right w:val="none" w:sz="0" w:space="0" w:color="auto"/>
                      </w:divBdr>
                    </w:div>
                    <w:div w:id="15654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40273">
          <w:marLeft w:val="0"/>
          <w:marRight w:val="0"/>
          <w:marTop w:val="0"/>
          <w:marBottom w:val="0"/>
          <w:divBdr>
            <w:top w:val="none" w:sz="0" w:space="0" w:color="auto"/>
            <w:left w:val="none" w:sz="0" w:space="0" w:color="auto"/>
            <w:bottom w:val="none" w:sz="0" w:space="0" w:color="auto"/>
            <w:right w:val="none" w:sz="0" w:space="0" w:color="auto"/>
          </w:divBdr>
        </w:div>
        <w:div w:id="289096902">
          <w:marLeft w:val="0"/>
          <w:marRight w:val="0"/>
          <w:marTop w:val="0"/>
          <w:marBottom w:val="0"/>
          <w:divBdr>
            <w:top w:val="none" w:sz="0" w:space="0" w:color="auto"/>
            <w:left w:val="none" w:sz="0" w:space="0" w:color="auto"/>
            <w:bottom w:val="none" w:sz="0" w:space="0" w:color="auto"/>
            <w:right w:val="none" w:sz="0" w:space="0" w:color="auto"/>
          </w:divBdr>
          <w:divsChild>
            <w:div w:id="870457620">
              <w:marLeft w:val="-75"/>
              <w:marRight w:val="0"/>
              <w:marTop w:val="30"/>
              <w:marBottom w:val="30"/>
              <w:divBdr>
                <w:top w:val="none" w:sz="0" w:space="0" w:color="auto"/>
                <w:left w:val="none" w:sz="0" w:space="0" w:color="auto"/>
                <w:bottom w:val="none" w:sz="0" w:space="0" w:color="auto"/>
                <w:right w:val="none" w:sz="0" w:space="0" w:color="auto"/>
              </w:divBdr>
              <w:divsChild>
                <w:div w:id="769203324">
                  <w:marLeft w:val="0"/>
                  <w:marRight w:val="0"/>
                  <w:marTop w:val="0"/>
                  <w:marBottom w:val="0"/>
                  <w:divBdr>
                    <w:top w:val="none" w:sz="0" w:space="0" w:color="auto"/>
                    <w:left w:val="none" w:sz="0" w:space="0" w:color="auto"/>
                    <w:bottom w:val="none" w:sz="0" w:space="0" w:color="auto"/>
                    <w:right w:val="none" w:sz="0" w:space="0" w:color="auto"/>
                  </w:divBdr>
                  <w:divsChild>
                    <w:div w:id="2109812370">
                      <w:marLeft w:val="0"/>
                      <w:marRight w:val="0"/>
                      <w:marTop w:val="0"/>
                      <w:marBottom w:val="0"/>
                      <w:divBdr>
                        <w:top w:val="none" w:sz="0" w:space="0" w:color="auto"/>
                        <w:left w:val="none" w:sz="0" w:space="0" w:color="auto"/>
                        <w:bottom w:val="none" w:sz="0" w:space="0" w:color="auto"/>
                        <w:right w:val="none" w:sz="0" w:space="0" w:color="auto"/>
                      </w:divBdr>
                    </w:div>
                  </w:divsChild>
                </w:div>
                <w:div w:id="1512069109">
                  <w:marLeft w:val="0"/>
                  <w:marRight w:val="0"/>
                  <w:marTop w:val="0"/>
                  <w:marBottom w:val="0"/>
                  <w:divBdr>
                    <w:top w:val="none" w:sz="0" w:space="0" w:color="auto"/>
                    <w:left w:val="none" w:sz="0" w:space="0" w:color="auto"/>
                    <w:bottom w:val="none" w:sz="0" w:space="0" w:color="auto"/>
                    <w:right w:val="none" w:sz="0" w:space="0" w:color="auto"/>
                  </w:divBdr>
                  <w:divsChild>
                    <w:div w:id="1507788262">
                      <w:marLeft w:val="0"/>
                      <w:marRight w:val="0"/>
                      <w:marTop w:val="0"/>
                      <w:marBottom w:val="0"/>
                      <w:divBdr>
                        <w:top w:val="none" w:sz="0" w:space="0" w:color="auto"/>
                        <w:left w:val="none" w:sz="0" w:space="0" w:color="auto"/>
                        <w:bottom w:val="none" w:sz="0" w:space="0" w:color="auto"/>
                        <w:right w:val="none" w:sz="0" w:space="0" w:color="auto"/>
                      </w:divBdr>
                    </w:div>
                  </w:divsChild>
                </w:div>
                <w:div w:id="1661497102">
                  <w:marLeft w:val="0"/>
                  <w:marRight w:val="0"/>
                  <w:marTop w:val="0"/>
                  <w:marBottom w:val="0"/>
                  <w:divBdr>
                    <w:top w:val="none" w:sz="0" w:space="0" w:color="auto"/>
                    <w:left w:val="none" w:sz="0" w:space="0" w:color="auto"/>
                    <w:bottom w:val="none" w:sz="0" w:space="0" w:color="auto"/>
                    <w:right w:val="none" w:sz="0" w:space="0" w:color="auto"/>
                  </w:divBdr>
                  <w:divsChild>
                    <w:div w:id="1672834216">
                      <w:marLeft w:val="0"/>
                      <w:marRight w:val="0"/>
                      <w:marTop w:val="0"/>
                      <w:marBottom w:val="0"/>
                      <w:divBdr>
                        <w:top w:val="none" w:sz="0" w:space="0" w:color="auto"/>
                        <w:left w:val="none" w:sz="0" w:space="0" w:color="auto"/>
                        <w:bottom w:val="none" w:sz="0" w:space="0" w:color="auto"/>
                        <w:right w:val="none" w:sz="0" w:space="0" w:color="auto"/>
                      </w:divBdr>
                    </w:div>
                    <w:div w:id="82604236">
                      <w:marLeft w:val="0"/>
                      <w:marRight w:val="0"/>
                      <w:marTop w:val="0"/>
                      <w:marBottom w:val="0"/>
                      <w:divBdr>
                        <w:top w:val="none" w:sz="0" w:space="0" w:color="auto"/>
                        <w:left w:val="none" w:sz="0" w:space="0" w:color="auto"/>
                        <w:bottom w:val="none" w:sz="0" w:space="0" w:color="auto"/>
                        <w:right w:val="none" w:sz="0" w:space="0" w:color="auto"/>
                      </w:divBdr>
                    </w:div>
                    <w:div w:id="2105804760">
                      <w:marLeft w:val="0"/>
                      <w:marRight w:val="0"/>
                      <w:marTop w:val="0"/>
                      <w:marBottom w:val="0"/>
                      <w:divBdr>
                        <w:top w:val="none" w:sz="0" w:space="0" w:color="auto"/>
                        <w:left w:val="none" w:sz="0" w:space="0" w:color="auto"/>
                        <w:bottom w:val="none" w:sz="0" w:space="0" w:color="auto"/>
                        <w:right w:val="none" w:sz="0" w:space="0" w:color="auto"/>
                      </w:divBdr>
                    </w:div>
                  </w:divsChild>
                </w:div>
                <w:div w:id="1617909502">
                  <w:marLeft w:val="0"/>
                  <w:marRight w:val="0"/>
                  <w:marTop w:val="0"/>
                  <w:marBottom w:val="0"/>
                  <w:divBdr>
                    <w:top w:val="none" w:sz="0" w:space="0" w:color="auto"/>
                    <w:left w:val="none" w:sz="0" w:space="0" w:color="auto"/>
                    <w:bottom w:val="none" w:sz="0" w:space="0" w:color="auto"/>
                    <w:right w:val="none" w:sz="0" w:space="0" w:color="auto"/>
                  </w:divBdr>
                  <w:divsChild>
                    <w:div w:id="555168123">
                      <w:marLeft w:val="0"/>
                      <w:marRight w:val="0"/>
                      <w:marTop w:val="0"/>
                      <w:marBottom w:val="0"/>
                      <w:divBdr>
                        <w:top w:val="none" w:sz="0" w:space="0" w:color="auto"/>
                        <w:left w:val="none" w:sz="0" w:space="0" w:color="auto"/>
                        <w:bottom w:val="none" w:sz="0" w:space="0" w:color="auto"/>
                        <w:right w:val="none" w:sz="0" w:space="0" w:color="auto"/>
                      </w:divBdr>
                    </w:div>
                    <w:div w:id="15144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953">
          <w:marLeft w:val="0"/>
          <w:marRight w:val="0"/>
          <w:marTop w:val="0"/>
          <w:marBottom w:val="0"/>
          <w:divBdr>
            <w:top w:val="none" w:sz="0" w:space="0" w:color="auto"/>
            <w:left w:val="none" w:sz="0" w:space="0" w:color="auto"/>
            <w:bottom w:val="none" w:sz="0" w:space="0" w:color="auto"/>
            <w:right w:val="none" w:sz="0" w:space="0" w:color="auto"/>
          </w:divBdr>
        </w:div>
      </w:divsChild>
    </w:div>
    <w:div w:id="1212962045">
      <w:bodyDiv w:val="1"/>
      <w:marLeft w:val="0"/>
      <w:marRight w:val="0"/>
      <w:marTop w:val="0"/>
      <w:marBottom w:val="0"/>
      <w:divBdr>
        <w:top w:val="none" w:sz="0" w:space="0" w:color="auto"/>
        <w:left w:val="none" w:sz="0" w:space="0" w:color="auto"/>
        <w:bottom w:val="none" w:sz="0" w:space="0" w:color="auto"/>
        <w:right w:val="none" w:sz="0" w:space="0" w:color="auto"/>
      </w:divBdr>
    </w:div>
    <w:div w:id="1213342653">
      <w:bodyDiv w:val="1"/>
      <w:marLeft w:val="0"/>
      <w:marRight w:val="0"/>
      <w:marTop w:val="0"/>
      <w:marBottom w:val="0"/>
      <w:divBdr>
        <w:top w:val="none" w:sz="0" w:space="0" w:color="auto"/>
        <w:left w:val="none" w:sz="0" w:space="0" w:color="auto"/>
        <w:bottom w:val="none" w:sz="0" w:space="0" w:color="auto"/>
        <w:right w:val="none" w:sz="0" w:space="0" w:color="auto"/>
      </w:divBdr>
    </w:div>
    <w:div w:id="1243446836">
      <w:bodyDiv w:val="1"/>
      <w:marLeft w:val="0"/>
      <w:marRight w:val="0"/>
      <w:marTop w:val="0"/>
      <w:marBottom w:val="0"/>
      <w:divBdr>
        <w:top w:val="none" w:sz="0" w:space="0" w:color="auto"/>
        <w:left w:val="none" w:sz="0" w:space="0" w:color="auto"/>
        <w:bottom w:val="none" w:sz="0" w:space="0" w:color="auto"/>
        <w:right w:val="none" w:sz="0" w:space="0" w:color="auto"/>
      </w:divBdr>
    </w:div>
    <w:div w:id="1244149716">
      <w:bodyDiv w:val="1"/>
      <w:marLeft w:val="0"/>
      <w:marRight w:val="0"/>
      <w:marTop w:val="0"/>
      <w:marBottom w:val="0"/>
      <w:divBdr>
        <w:top w:val="none" w:sz="0" w:space="0" w:color="auto"/>
        <w:left w:val="none" w:sz="0" w:space="0" w:color="auto"/>
        <w:bottom w:val="none" w:sz="0" w:space="0" w:color="auto"/>
        <w:right w:val="none" w:sz="0" w:space="0" w:color="auto"/>
      </w:divBdr>
    </w:div>
    <w:div w:id="1245920976">
      <w:bodyDiv w:val="1"/>
      <w:marLeft w:val="0"/>
      <w:marRight w:val="0"/>
      <w:marTop w:val="0"/>
      <w:marBottom w:val="0"/>
      <w:divBdr>
        <w:top w:val="none" w:sz="0" w:space="0" w:color="auto"/>
        <w:left w:val="none" w:sz="0" w:space="0" w:color="auto"/>
        <w:bottom w:val="none" w:sz="0" w:space="0" w:color="auto"/>
        <w:right w:val="none" w:sz="0" w:space="0" w:color="auto"/>
      </w:divBdr>
      <w:divsChild>
        <w:div w:id="1060902020">
          <w:marLeft w:val="0"/>
          <w:marRight w:val="0"/>
          <w:marTop w:val="0"/>
          <w:marBottom w:val="0"/>
          <w:divBdr>
            <w:top w:val="none" w:sz="0" w:space="0" w:color="auto"/>
            <w:left w:val="none" w:sz="0" w:space="0" w:color="auto"/>
            <w:bottom w:val="none" w:sz="0" w:space="0" w:color="auto"/>
            <w:right w:val="none" w:sz="0" w:space="0" w:color="auto"/>
          </w:divBdr>
        </w:div>
      </w:divsChild>
    </w:div>
    <w:div w:id="1254439214">
      <w:bodyDiv w:val="1"/>
      <w:marLeft w:val="0"/>
      <w:marRight w:val="0"/>
      <w:marTop w:val="0"/>
      <w:marBottom w:val="0"/>
      <w:divBdr>
        <w:top w:val="none" w:sz="0" w:space="0" w:color="auto"/>
        <w:left w:val="none" w:sz="0" w:space="0" w:color="auto"/>
        <w:bottom w:val="none" w:sz="0" w:space="0" w:color="auto"/>
        <w:right w:val="none" w:sz="0" w:space="0" w:color="auto"/>
      </w:divBdr>
    </w:div>
    <w:div w:id="1264606497">
      <w:bodyDiv w:val="1"/>
      <w:marLeft w:val="0"/>
      <w:marRight w:val="0"/>
      <w:marTop w:val="0"/>
      <w:marBottom w:val="0"/>
      <w:divBdr>
        <w:top w:val="none" w:sz="0" w:space="0" w:color="auto"/>
        <w:left w:val="none" w:sz="0" w:space="0" w:color="auto"/>
        <w:bottom w:val="none" w:sz="0" w:space="0" w:color="auto"/>
        <w:right w:val="none" w:sz="0" w:space="0" w:color="auto"/>
      </w:divBdr>
    </w:div>
    <w:div w:id="1271354413">
      <w:bodyDiv w:val="1"/>
      <w:marLeft w:val="0"/>
      <w:marRight w:val="0"/>
      <w:marTop w:val="0"/>
      <w:marBottom w:val="0"/>
      <w:divBdr>
        <w:top w:val="none" w:sz="0" w:space="0" w:color="auto"/>
        <w:left w:val="none" w:sz="0" w:space="0" w:color="auto"/>
        <w:bottom w:val="none" w:sz="0" w:space="0" w:color="auto"/>
        <w:right w:val="none" w:sz="0" w:space="0" w:color="auto"/>
      </w:divBdr>
    </w:div>
    <w:div w:id="1284075118">
      <w:bodyDiv w:val="1"/>
      <w:marLeft w:val="0"/>
      <w:marRight w:val="0"/>
      <w:marTop w:val="0"/>
      <w:marBottom w:val="0"/>
      <w:divBdr>
        <w:top w:val="none" w:sz="0" w:space="0" w:color="auto"/>
        <w:left w:val="none" w:sz="0" w:space="0" w:color="auto"/>
        <w:bottom w:val="none" w:sz="0" w:space="0" w:color="auto"/>
        <w:right w:val="none" w:sz="0" w:space="0" w:color="auto"/>
      </w:divBdr>
    </w:div>
    <w:div w:id="1285037257">
      <w:bodyDiv w:val="1"/>
      <w:marLeft w:val="0"/>
      <w:marRight w:val="0"/>
      <w:marTop w:val="0"/>
      <w:marBottom w:val="0"/>
      <w:divBdr>
        <w:top w:val="none" w:sz="0" w:space="0" w:color="auto"/>
        <w:left w:val="none" w:sz="0" w:space="0" w:color="auto"/>
        <w:bottom w:val="none" w:sz="0" w:space="0" w:color="auto"/>
        <w:right w:val="none" w:sz="0" w:space="0" w:color="auto"/>
      </w:divBdr>
    </w:div>
    <w:div w:id="1291520977">
      <w:bodyDiv w:val="1"/>
      <w:marLeft w:val="0"/>
      <w:marRight w:val="0"/>
      <w:marTop w:val="0"/>
      <w:marBottom w:val="0"/>
      <w:divBdr>
        <w:top w:val="none" w:sz="0" w:space="0" w:color="auto"/>
        <w:left w:val="none" w:sz="0" w:space="0" w:color="auto"/>
        <w:bottom w:val="none" w:sz="0" w:space="0" w:color="auto"/>
        <w:right w:val="none" w:sz="0" w:space="0" w:color="auto"/>
      </w:divBdr>
    </w:div>
    <w:div w:id="1294141420">
      <w:bodyDiv w:val="1"/>
      <w:marLeft w:val="0"/>
      <w:marRight w:val="0"/>
      <w:marTop w:val="0"/>
      <w:marBottom w:val="0"/>
      <w:divBdr>
        <w:top w:val="none" w:sz="0" w:space="0" w:color="auto"/>
        <w:left w:val="none" w:sz="0" w:space="0" w:color="auto"/>
        <w:bottom w:val="none" w:sz="0" w:space="0" w:color="auto"/>
        <w:right w:val="none" w:sz="0" w:space="0" w:color="auto"/>
      </w:divBdr>
    </w:div>
    <w:div w:id="1301300671">
      <w:bodyDiv w:val="1"/>
      <w:marLeft w:val="0"/>
      <w:marRight w:val="0"/>
      <w:marTop w:val="0"/>
      <w:marBottom w:val="0"/>
      <w:divBdr>
        <w:top w:val="none" w:sz="0" w:space="0" w:color="auto"/>
        <w:left w:val="none" w:sz="0" w:space="0" w:color="auto"/>
        <w:bottom w:val="none" w:sz="0" w:space="0" w:color="auto"/>
        <w:right w:val="none" w:sz="0" w:space="0" w:color="auto"/>
      </w:divBdr>
    </w:div>
    <w:div w:id="1314069121">
      <w:bodyDiv w:val="1"/>
      <w:marLeft w:val="0"/>
      <w:marRight w:val="0"/>
      <w:marTop w:val="0"/>
      <w:marBottom w:val="0"/>
      <w:divBdr>
        <w:top w:val="none" w:sz="0" w:space="0" w:color="auto"/>
        <w:left w:val="none" w:sz="0" w:space="0" w:color="auto"/>
        <w:bottom w:val="none" w:sz="0" w:space="0" w:color="auto"/>
        <w:right w:val="none" w:sz="0" w:space="0" w:color="auto"/>
      </w:divBdr>
    </w:div>
    <w:div w:id="1345785676">
      <w:bodyDiv w:val="1"/>
      <w:marLeft w:val="0"/>
      <w:marRight w:val="0"/>
      <w:marTop w:val="0"/>
      <w:marBottom w:val="0"/>
      <w:divBdr>
        <w:top w:val="none" w:sz="0" w:space="0" w:color="auto"/>
        <w:left w:val="none" w:sz="0" w:space="0" w:color="auto"/>
        <w:bottom w:val="none" w:sz="0" w:space="0" w:color="auto"/>
        <w:right w:val="none" w:sz="0" w:space="0" w:color="auto"/>
      </w:divBdr>
    </w:div>
    <w:div w:id="1396195172">
      <w:bodyDiv w:val="1"/>
      <w:marLeft w:val="0"/>
      <w:marRight w:val="0"/>
      <w:marTop w:val="0"/>
      <w:marBottom w:val="0"/>
      <w:divBdr>
        <w:top w:val="none" w:sz="0" w:space="0" w:color="auto"/>
        <w:left w:val="none" w:sz="0" w:space="0" w:color="auto"/>
        <w:bottom w:val="none" w:sz="0" w:space="0" w:color="auto"/>
        <w:right w:val="none" w:sz="0" w:space="0" w:color="auto"/>
      </w:divBdr>
      <w:divsChild>
        <w:div w:id="1790971039">
          <w:marLeft w:val="0"/>
          <w:marRight w:val="0"/>
          <w:marTop w:val="0"/>
          <w:marBottom w:val="0"/>
          <w:divBdr>
            <w:top w:val="none" w:sz="0" w:space="0" w:color="auto"/>
            <w:left w:val="none" w:sz="0" w:space="0" w:color="auto"/>
            <w:bottom w:val="none" w:sz="0" w:space="0" w:color="auto"/>
            <w:right w:val="none" w:sz="0" w:space="0" w:color="auto"/>
          </w:divBdr>
        </w:div>
      </w:divsChild>
    </w:div>
    <w:div w:id="1417550900">
      <w:bodyDiv w:val="1"/>
      <w:marLeft w:val="0"/>
      <w:marRight w:val="0"/>
      <w:marTop w:val="0"/>
      <w:marBottom w:val="0"/>
      <w:divBdr>
        <w:top w:val="none" w:sz="0" w:space="0" w:color="auto"/>
        <w:left w:val="none" w:sz="0" w:space="0" w:color="auto"/>
        <w:bottom w:val="none" w:sz="0" w:space="0" w:color="auto"/>
        <w:right w:val="none" w:sz="0" w:space="0" w:color="auto"/>
      </w:divBdr>
    </w:div>
    <w:div w:id="1434786431">
      <w:bodyDiv w:val="1"/>
      <w:marLeft w:val="0"/>
      <w:marRight w:val="0"/>
      <w:marTop w:val="0"/>
      <w:marBottom w:val="0"/>
      <w:divBdr>
        <w:top w:val="none" w:sz="0" w:space="0" w:color="auto"/>
        <w:left w:val="none" w:sz="0" w:space="0" w:color="auto"/>
        <w:bottom w:val="none" w:sz="0" w:space="0" w:color="auto"/>
        <w:right w:val="none" w:sz="0" w:space="0" w:color="auto"/>
      </w:divBdr>
      <w:divsChild>
        <w:div w:id="1844666592">
          <w:marLeft w:val="-75"/>
          <w:marRight w:val="0"/>
          <w:marTop w:val="30"/>
          <w:marBottom w:val="30"/>
          <w:divBdr>
            <w:top w:val="none" w:sz="0" w:space="0" w:color="auto"/>
            <w:left w:val="none" w:sz="0" w:space="0" w:color="auto"/>
            <w:bottom w:val="none" w:sz="0" w:space="0" w:color="auto"/>
            <w:right w:val="none" w:sz="0" w:space="0" w:color="auto"/>
          </w:divBdr>
          <w:divsChild>
            <w:div w:id="789784970">
              <w:marLeft w:val="0"/>
              <w:marRight w:val="0"/>
              <w:marTop w:val="0"/>
              <w:marBottom w:val="0"/>
              <w:divBdr>
                <w:top w:val="none" w:sz="0" w:space="0" w:color="auto"/>
                <w:left w:val="none" w:sz="0" w:space="0" w:color="auto"/>
                <w:bottom w:val="none" w:sz="0" w:space="0" w:color="auto"/>
                <w:right w:val="none" w:sz="0" w:space="0" w:color="auto"/>
              </w:divBdr>
              <w:divsChild>
                <w:div w:id="1658729216">
                  <w:marLeft w:val="0"/>
                  <w:marRight w:val="0"/>
                  <w:marTop w:val="0"/>
                  <w:marBottom w:val="0"/>
                  <w:divBdr>
                    <w:top w:val="none" w:sz="0" w:space="0" w:color="auto"/>
                    <w:left w:val="none" w:sz="0" w:space="0" w:color="auto"/>
                    <w:bottom w:val="none" w:sz="0" w:space="0" w:color="auto"/>
                    <w:right w:val="none" w:sz="0" w:space="0" w:color="auto"/>
                  </w:divBdr>
                </w:div>
              </w:divsChild>
            </w:div>
            <w:div w:id="1186745655">
              <w:marLeft w:val="0"/>
              <w:marRight w:val="0"/>
              <w:marTop w:val="0"/>
              <w:marBottom w:val="0"/>
              <w:divBdr>
                <w:top w:val="none" w:sz="0" w:space="0" w:color="auto"/>
                <w:left w:val="none" w:sz="0" w:space="0" w:color="auto"/>
                <w:bottom w:val="none" w:sz="0" w:space="0" w:color="auto"/>
                <w:right w:val="none" w:sz="0" w:space="0" w:color="auto"/>
              </w:divBdr>
              <w:divsChild>
                <w:div w:id="590428416">
                  <w:marLeft w:val="0"/>
                  <w:marRight w:val="0"/>
                  <w:marTop w:val="0"/>
                  <w:marBottom w:val="0"/>
                  <w:divBdr>
                    <w:top w:val="none" w:sz="0" w:space="0" w:color="auto"/>
                    <w:left w:val="none" w:sz="0" w:space="0" w:color="auto"/>
                    <w:bottom w:val="none" w:sz="0" w:space="0" w:color="auto"/>
                    <w:right w:val="none" w:sz="0" w:space="0" w:color="auto"/>
                  </w:divBdr>
                </w:div>
              </w:divsChild>
            </w:div>
            <w:div w:id="1843811667">
              <w:marLeft w:val="0"/>
              <w:marRight w:val="0"/>
              <w:marTop w:val="0"/>
              <w:marBottom w:val="0"/>
              <w:divBdr>
                <w:top w:val="none" w:sz="0" w:space="0" w:color="auto"/>
                <w:left w:val="none" w:sz="0" w:space="0" w:color="auto"/>
                <w:bottom w:val="none" w:sz="0" w:space="0" w:color="auto"/>
                <w:right w:val="none" w:sz="0" w:space="0" w:color="auto"/>
              </w:divBdr>
              <w:divsChild>
                <w:div w:id="1159271895">
                  <w:marLeft w:val="0"/>
                  <w:marRight w:val="0"/>
                  <w:marTop w:val="0"/>
                  <w:marBottom w:val="0"/>
                  <w:divBdr>
                    <w:top w:val="none" w:sz="0" w:space="0" w:color="auto"/>
                    <w:left w:val="none" w:sz="0" w:space="0" w:color="auto"/>
                    <w:bottom w:val="none" w:sz="0" w:space="0" w:color="auto"/>
                    <w:right w:val="none" w:sz="0" w:space="0" w:color="auto"/>
                  </w:divBdr>
                </w:div>
              </w:divsChild>
            </w:div>
            <w:div w:id="1750928154">
              <w:marLeft w:val="0"/>
              <w:marRight w:val="0"/>
              <w:marTop w:val="0"/>
              <w:marBottom w:val="0"/>
              <w:divBdr>
                <w:top w:val="none" w:sz="0" w:space="0" w:color="auto"/>
                <w:left w:val="none" w:sz="0" w:space="0" w:color="auto"/>
                <w:bottom w:val="none" w:sz="0" w:space="0" w:color="auto"/>
                <w:right w:val="none" w:sz="0" w:space="0" w:color="auto"/>
              </w:divBdr>
              <w:divsChild>
                <w:div w:id="1754429865">
                  <w:marLeft w:val="0"/>
                  <w:marRight w:val="0"/>
                  <w:marTop w:val="0"/>
                  <w:marBottom w:val="0"/>
                  <w:divBdr>
                    <w:top w:val="none" w:sz="0" w:space="0" w:color="auto"/>
                    <w:left w:val="none" w:sz="0" w:space="0" w:color="auto"/>
                    <w:bottom w:val="none" w:sz="0" w:space="0" w:color="auto"/>
                    <w:right w:val="none" w:sz="0" w:space="0" w:color="auto"/>
                  </w:divBdr>
                </w:div>
              </w:divsChild>
            </w:div>
            <w:div w:id="840970976">
              <w:marLeft w:val="0"/>
              <w:marRight w:val="0"/>
              <w:marTop w:val="0"/>
              <w:marBottom w:val="0"/>
              <w:divBdr>
                <w:top w:val="none" w:sz="0" w:space="0" w:color="auto"/>
                <w:left w:val="none" w:sz="0" w:space="0" w:color="auto"/>
                <w:bottom w:val="none" w:sz="0" w:space="0" w:color="auto"/>
                <w:right w:val="none" w:sz="0" w:space="0" w:color="auto"/>
              </w:divBdr>
              <w:divsChild>
                <w:div w:id="1851750797">
                  <w:marLeft w:val="0"/>
                  <w:marRight w:val="0"/>
                  <w:marTop w:val="0"/>
                  <w:marBottom w:val="0"/>
                  <w:divBdr>
                    <w:top w:val="none" w:sz="0" w:space="0" w:color="auto"/>
                    <w:left w:val="none" w:sz="0" w:space="0" w:color="auto"/>
                    <w:bottom w:val="none" w:sz="0" w:space="0" w:color="auto"/>
                    <w:right w:val="none" w:sz="0" w:space="0" w:color="auto"/>
                  </w:divBdr>
                </w:div>
              </w:divsChild>
            </w:div>
            <w:div w:id="2076665101">
              <w:marLeft w:val="0"/>
              <w:marRight w:val="0"/>
              <w:marTop w:val="0"/>
              <w:marBottom w:val="0"/>
              <w:divBdr>
                <w:top w:val="none" w:sz="0" w:space="0" w:color="auto"/>
                <w:left w:val="none" w:sz="0" w:space="0" w:color="auto"/>
                <w:bottom w:val="none" w:sz="0" w:space="0" w:color="auto"/>
                <w:right w:val="none" w:sz="0" w:space="0" w:color="auto"/>
              </w:divBdr>
              <w:divsChild>
                <w:div w:id="1486971033">
                  <w:marLeft w:val="0"/>
                  <w:marRight w:val="0"/>
                  <w:marTop w:val="0"/>
                  <w:marBottom w:val="0"/>
                  <w:divBdr>
                    <w:top w:val="none" w:sz="0" w:space="0" w:color="auto"/>
                    <w:left w:val="none" w:sz="0" w:space="0" w:color="auto"/>
                    <w:bottom w:val="none" w:sz="0" w:space="0" w:color="auto"/>
                    <w:right w:val="none" w:sz="0" w:space="0" w:color="auto"/>
                  </w:divBdr>
                </w:div>
              </w:divsChild>
            </w:div>
            <w:div w:id="1004741184">
              <w:marLeft w:val="0"/>
              <w:marRight w:val="0"/>
              <w:marTop w:val="0"/>
              <w:marBottom w:val="0"/>
              <w:divBdr>
                <w:top w:val="none" w:sz="0" w:space="0" w:color="auto"/>
                <w:left w:val="none" w:sz="0" w:space="0" w:color="auto"/>
                <w:bottom w:val="none" w:sz="0" w:space="0" w:color="auto"/>
                <w:right w:val="none" w:sz="0" w:space="0" w:color="auto"/>
              </w:divBdr>
              <w:divsChild>
                <w:div w:id="1287158574">
                  <w:marLeft w:val="0"/>
                  <w:marRight w:val="0"/>
                  <w:marTop w:val="0"/>
                  <w:marBottom w:val="0"/>
                  <w:divBdr>
                    <w:top w:val="none" w:sz="0" w:space="0" w:color="auto"/>
                    <w:left w:val="none" w:sz="0" w:space="0" w:color="auto"/>
                    <w:bottom w:val="none" w:sz="0" w:space="0" w:color="auto"/>
                    <w:right w:val="none" w:sz="0" w:space="0" w:color="auto"/>
                  </w:divBdr>
                </w:div>
              </w:divsChild>
            </w:div>
            <w:div w:id="1935433657">
              <w:marLeft w:val="0"/>
              <w:marRight w:val="0"/>
              <w:marTop w:val="0"/>
              <w:marBottom w:val="0"/>
              <w:divBdr>
                <w:top w:val="none" w:sz="0" w:space="0" w:color="auto"/>
                <w:left w:val="none" w:sz="0" w:space="0" w:color="auto"/>
                <w:bottom w:val="none" w:sz="0" w:space="0" w:color="auto"/>
                <w:right w:val="none" w:sz="0" w:space="0" w:color="auto"/>
              </w:divBdr>
              <w:divsChild>
                <w:div w:id="129858600">
                  <w:marLeft w:val="0"/>
                  <w:marRight w:val="0"/>
                  <w:marTop w:val="0"/>
                  <w:marBottom w:val="0"/>
                  <w:divBdr>
                    <w:top w:val="none" w:sz="0" w:space="0" w:color="auto"/>
                    <w:left w:val="none" w:sz="0" w:space="0" w:color="auto"/>
                    <w:bottom w:val="none" w:sz="0" w:space="0" w:color="auto"/>
                    <w:right w:val="none" w:sz="0" w:space="0" w:color="auto"/>
                  </w:divBdr>
                </w:div>
                <w:div w:id="659698826">
                  <w:marLeft w:val="0"/>
                  <w:marRight w:val="0"/>
                  <w:marTop w:val="0"/>
                  <w:marBottom w:val="0"/>
                  <w:divBdr>
                    <w:top w:val="none" w:sz="0" w:space="0" w:color="auto"/>
                    <w:left w:val="none" w:sz="0" w:space="0" w:color="auto"/>
                    <w:bottom w:val="none" w:sz="0" w:space="0" w:color="auto"/>
                    <w:right w:val="none" w:sz="0" w:space="0" w:color="auto"/>
                  </w:divBdr>
                </w:div>
                <w:div w:id="931011388">
                  <w:marLeft w:val="0"/>
                  <w:marRight w:val="0"/>
                  <w:marTop w:val="0"/>
                  <w:marBottom w:val="0"/>
                  <w:divBdr>
                    <w:top w:val="none" w:sz="0" w:space="0" w:color="auto"/>
                    <w:left w:val="none" w:sz="0" w:space="0" w:color="auto"/>
                    <w:bottom w:val="none" w:sz="0" w:space="0" w:color="auto"/>
                    <w:right w:val="none" w:sz="0" w:space="0" w:color="auto"/>
                  </w:divBdr>
                </w:div>
                <w:div w:id="1255165901">
                  <w:marLeft w:val="0"/>
                  <w:marRight w:val="0"/>
                  <w:marTop w:val="0"/>
                  <w:marBottom w:val="0"/>
                  <w:divBdr>
                    <w:top w:val="none" w:sz="0" w:space="0" w:color="auto"/>
                    <w:left w:val="none" w:sz="0" w:space="0" w:color="auto"/>
                    <w:bottom w:val="none" w:sz="0" w:space="0" w:color="auto"/>
                    <w:right w:val="none" w:sz="0" w:space="0" w:color="auto"/>
                  </w:divBdr>
                </w:div>
                <w:div w:id="140312595">
                  <w:marLeft w:val="0"/>
                  <w:marRight w:val="0"/>
                  <w:marTop w:val="0"/>
                  <w:marBottom w:val="0"/>
                  <w:divBdr>
                    <w:top w:val="none" w:sz="0" w:space="0" w:color="auto"/>
                    <w:left w:val="none" w:sz="0" w:space="0" w:color="auto"/>
                    <w:bottom w:val="none" w:sz="0" w:space="0" w:color="auto"/>
                    <w:right w:val="none" w:sz="0" w:space="0" w:color="auto"/>
                  </w:divBdr>
                </w:div>
                <w:div w:id="1751272352">
                  <w:marLeft w:val="0"/>
                  <w:marRight w:val="0"/>
                  <w:marTop w:val="0"/>
                  <w:marBottom w:val="0"/>
                  <w:divBdr>
                    <w:top w:val="none" w:sz="0" w:space="0" w:color="auto"/>
                    <w:left w:val="none" w:sz="0" w:space="0" w:color="auto"/>
                    <w:bottom w:val="none" w:sz="0" w:space="0" w:color="auto"/>
                    <w:right w:val="none" w:sz="0" w:space="0" w:color="auto"/>
                  </w:divBdr>
                </w:div>
                <w:div w:id="1298142920">
                  <w:marLeft w:val="0"/>
                  <w:marRight w:val="0"/>
                  <w:marTop w:val="0"/>
                  <w:marBottom w:val="0"/>
                  <w:divBdr>
                    <w:top w:val="none" w:sz="0" w:space="0" w:color="auto"/>
                    <w:left w:val="none" w:sz="0" w:space="0" w:color="auto"/>
                    <w:bottom w:val="none" w:sz="0" w:space="0" w:color="auto"/>
                    <w:right w:val="none" w:sz="0" w:space="0" w:color="auto"/>
                  </w:divBdr>
                </w:div>
                <w:div w:id="2130779268">
                  <w:marLeft w:val="0"/>
                  <w:marRight w:val="0"/>
                  <w:marTop w:val="0"/>
                  <w:marBottom w:val="0"/>
                  <w:divBdr>
                    <w:top w:val="none" w:sz="0" w:space="0" w:color="auto"/>
                    <w:left w:val="none" w:sz="0" w:space="0" w:color="auto"/>
                    <w:bottom w:val="none" w:sz="0" w:space="0" w:color="auto"/>
                    <w:right w:val="none" w:sz="0" w:space="0" w:color="auto"/>
                  </w:divBdr>
                </w:div>
              </w:divsChild>
            </w:div>
            <w:div w:id="2006740348">
              <w:marLeft w:val="0"/>
              <w:marRight w:val="0"/>
              <w:marTop w:val="0"/>
              <w:marBottom w:val="0"/>
              <w:divBdr>
                <w:top w:val="none" w:sz="0" w:space="0" w:color="auto"/>
                <w:left w:val="none" w:sz="0" w:space="0" w:color="auto"/>
                <w:bottom w:val="none" w:sz="0" w:space="0" w:color="auto"/>
                <w:right w:val="none" w:sz="0" w:space="0" w:color="auto"/>
              </w:divBdr>
              <w:divsChild>
                <w:div w:id="1387296279">
                  <w:marLeft w:val="0"/>
                  <w:marRight w:val="0"/>
                  <w:marTop w:val="0"/>
                  <w:marBottom w:val="0"/>
                  <w:divBdr>
                    <w:top w:val="none" w:sz="0" w:space="0" w:color="auto"/>
                    <w:left w:val="none" w:sz="0" w:space="0" w:color="auto"/>
                    <w:bottom w:val="none" w:sz="0" w:space="0" w:color="auto"/>
                    <w:right w:val="none" w:sz="0" w:space="0" w:color="auto"/>
                  </w:divBdr>
                </w:div>
              </w:divsChild>
            </w:div>
            <w:div w:id="1225407148">
              <w:marLeft w:val="0"/>
              <w:marRight w:val="0"/>
              <w:marTop w:val="0"/>
              <w:marBottom w:val="0"/>
              <w:divBdr>
                <w:top w:val="none" w:sz="0" w:space="0" w:color="auto"/>
                <w:left w:val="none" w:sz="0" w:space="0" w:color="auto"/>
                <w:bottom w:val="none" w:sz="0" w:space="0" w:color="auto"/>
                <w:right w:val="none" w:sz="0" w:space="0" w:color="auto"/>
              </w:divBdr>
              <w:divsChild>
                <w:div w:id="1477333256">
                  <w:marLeft w:val="0"/>
                  <w:marRight w:val="0"/>
                  <w:marTop w:val="0"/>
                  <w:marBottom w:val="0"/>
                  <w:divBdr>
                    <w:top w:val="none" w:sz="0" w:space="0" w:color="auto"/>
                    <w:left w:val="none" w:sz="0" w:space="0" w:color="auto"/>
                    <w:bottom w:val="none" w:sz="0" w:space="0" w:color="auto"/>
                    <w:right w:val="none" w:sz="0" w:space="0" w:color="auto"/>
                  </w:divBdr>
                </w:div>
              </w:divsChild>
            </w:div>
            <w:div w:id="275521461">
              <w:marLeft w:val="0"/>
              <w:marRight w:val="0"/>
              <w:marTop w:val="0"/>
              <w:marBottom w:val="0"/>
              <w:divBdr>
                <w:top w:val="none" w:sz="0" w:space="0" w:color="auto"/>
                <w:left w:val="none" w:sz="0" w:space="0" w:color="auto"/>
                <w:bottom w:val="none" w:sz="0" w:space="0" w:color="auto"/>
                <w:right w:val="none" w:sz="0" w:space="0" w:color="auto"/>
              </w:divBdr>
              <w:divsChild>
                <w:div w:id="1655523096">
                  <w:marLeft w:val="0"/>
                  <w:marRight w:val="0"/>
                  <w:marTop w:val="0"/>
                  <w:marBottom w:val="0"/>
                  <w:divBdr>
                    <w:top w:val="none" w:sz="0" w:space="0" w:color="auto"/>
                    <w:left w:val="none" w:sz="0" w:space="0" w:color="auto"/>
                    <w:bottom w:val="none" w:sz="0" w:space="0" w:color="auto"/>
                    <w:right w:val="none" w:sz="0" w:space="0" w:color="auto"/>
                  </w:divBdr>
                </w:div>
              </w:divsChild>
            </w:div>
            <w:div w:id="1773208026">
              <w:marLeft w:val="0"/>
              <w:marRight w:val="0"/>
              <w:marTop w:val="0"/>
              <w:marBottom w:val="0"/>
              <w:divBdr>
                <w:top w:val="none" w:sz="0" w:space="0" w:color="auto"/>
                <w:left w:val="none" w:sz="0" w:space="0" w:color="auto"/>
                <w:bottom w:val="none" w:sz="0" w:space="0" w:color="auto"/>
                <w:right w:val="none" w:sz="0" w:space="0" w:color="auto"/>
              </w:divBdr>
              <w:divsChild>
                <w:div w:id="1770268771">
                  <w:marLeft w:val="0"/>
                  <w:marRight w:val="0"/>
                  <w:marTop w:val="0"/>
                  <w:marBottom w:val="0"/>
                  <w:divBdr>
                    <w:top w:val="none" w:sz="0" w:space="0" w:color="auto"/>
                    <w:left w:val="none" w:sz="0" w:space="0" w:color="auto"/>
                    <w:bottom w:val="none" w:sz="0" w:space="0" w:color="auto"/>
                    <w:right w:val="none" w:sz="0" w:space="0" w:color="auto"/>
                  </w:divBdr>
                </w:div>
              </w:divsChild>
            </w:div>
            <w:div w:id="1120077421">
              <w:marLeft w:val="0"/>
              <w:marRight w:val="0"/>
              <w:marTop w:val="0"/>
              <w:marBottom w:val="0"/>
              <w:divBdr>
                <w:top w:val="none" w:sz="0" w:space="0" w:color="auto"/>
                <w:left w:val="none" w:sz="0" w:space="0" w:color="auto"/>
                <w:bottom w:val="none" w:sz="0" w:space="0" w:color="auto"/>
                <w:right w:val="none" w:sz="0" w:space="0" w:color="auto"/>
              </w:divBdr>
              <w:divsChild>
                <w:div w:id="199130506">
                  <w:marLeft w:val="0"/>
                  <w:marRight w:val="0"/>
                  <w:marTop w:val="0"/>
                  <w:marBottom w:val="0"/>
                  <w:divBdr>
                    <w:top w:val="none" w:sz="0" w:space="0" w:color="auto"/>
                    <w:left w:val="none" w:sz="0" w:space="0" w:color="auto"/>
                    <w:bottom w:val="none" w:sz="0" w:space="0" w:color="auto"/>
                    <w:right w:val="none" w:sz="0" w:space="0" w:color="auto"/>
                  </w:divBdr>
                </w:div>
              </w:divsChild>
            </w:div>
            <w:div w:id="480463687">
              <w:marLeft w:val="0"/>
              <w:marRight w:val="0"/>
              <w:marTop w:val="0"/>
              <w:marBottom w:val="0"/>
              <w:divBdr>
                <w:top w:val="none" w:sz="0" w:space="0" w:color="auto"/>
                <w:left w:val="none" w:sz="0" w:space="0" w:color="auto"/>
                <w:bottom w:val="none" w:sz="0" w:space="0" w:color="auto"/>
                <w:right w:val="none" w:sz="0" w:space="0" w:color="auto"/>
              </w:divBdr>
              <w:divsChild>
                <w:div w:id="20734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2745">
          <w:marLeft w:val="-75"/>
          <w:marRight w:val="0"/>
          <w:marTop w:val="30"/>
          <w:marBottom w:val="30"/>
          <w:divBdr>
            <w:top w:val="none" w:sz="0" w:space="0" w:color="auto"/>
            <w:left w:val="none" w:sz="0" w:space="0" w:color="auto"/>
            <w:bottom w:val="none" w:sz="0" w:space="0" w:color="auto"/>
            <w:right w:val="none" w:sz="0" w:space="0" w:color="auto"/>
          </w:divBdr>
          <w:divsChild>
            <w:div w:id="1823766141">
              <w:marLeft w:val="0"/>
              <w:marRight w:val="0"/>
              <w:marTop w:val="0"/>
              <w:marBottom w:val="0"/>
              <w:divBdr>
                <w:top w:val="none" w:sz="0" w:space="0" w:color="auto"/>
                <w:left w:val="none" w:sz="0" w:space="0" w:color="auto"/>
                <w:bottom w:val="none" w:sz="0" w:space="0" w:color="auto"/>
                <w:right w:val="none" w:sz="0" w:space="0" w:color="auto"/>
              </w:divBdr>
              <w:divsChild>
                <w:div w:id="635111991">
                  <w:marLeft w:val="0"/>
                  <w:marRight w:val="0"/>
                  <w:marTop w:val="0"/>
                  <w:marBottom w:val="0"/>
                  <w:divBdr>
                    <w:top w:val="none" w:sz="0" w:space="0" w:color="auto"/>
                    <w:left w:val="none" w:sz="0" w:space="0" w:color="auto"/>
                    <w:bottom w:val="none" w:sz="0" w:space="0" w:color="auto"/>
                    <w:right w:val="none" w:sz="0" w:space="0" w:color="auto"/>
                  </w:divBdr>
                </w:div>
              </w:divsChild>
            </w:div>
            <w:div w:id="709646319">
              <w:marLeft w:val="0"/>
              <w:marRight w:val="0"/>
              <w:marTop w:val="0"/>
              <w:marBottom w:val="0"/>
              <w:divBdr>
                <w:top w:val="none" w:sz="0" w:space="0" w:color="auto"/>
                <w:left w:val="none" w:sz="0" w:space="0" w:color="auto"/>
                <w:bottom w:val="none" w:sz="0" w:space="0" w:color="auto"/>
                <w:right w:val="none" w:sz="0" w:space="0" w:color="auto"/>
              </w:divBdr>
              <w:divsChild>
                <w:div w:id="1428312264">
                  <w:marLeft w:val="0"/>
                  <w:marRight w:val="0"/>
                  <w:marTop w:val="0"/>
                  <w:marBottom w:val="0"/>
                  <w:divBdr>
                    <w:top w:val="none" w:sz="0" w:space="0" w:color="auto"/>
                    <w:left w:val="none" w:sz="0" w:space="0" w:color="auto"/>
                    <w:bottom w:val="none" w:sz="0" w:space="0" w:color="auto"/>
                    <w:right w:val="none" w:sz="0" w:space="0" w:color="auto"/>
                  </w:divBdr>
                </w:div>
              </w:divsChild>
            </w:div>
            <w:div w:id="684130992">
              <w:marLeft w:val="0"/>
              <w:marRight w:val="0"/>
              <w:marTop w:val="0"/>
              <w:marBottom w:val="0"/>
              <w:divBdr>
                <w:top w:val="none" w:sz="0" w:space="0" w:color="auto"/>
                <w:left w:val="none" w:sz="0" w:space="0" w:color="auto"/>
                <w:bottom w:val="none" w:sz="0" w:space="0" w:color="auto"/>
                <w:right w:val="none" w:sz="0" w:space="0" w:color="auto"/>
              </w:divBdr>
              <w:divsChild>
                <w:div w:id="396326177">
                  <w:marLeft w:val="0"/>
                  <w:marRight w:val="0"/>
                  <w:marTop w:val="0"/>
                  <w:marBottom w:val="0"/>
                  <w:divBdr>
                    <w:top w:val="none" w:sz="0" w:space="0" w:color="auto"/>
                    <w:left w:val="none" w:sz="0" w:space="0" w:color="auto"/>
                    <w:bottom w:val="none" w:sz="0" w:space="0" w:color="auto"/>
                    <w:right w:val="none" w:sz="0" w:space="0" w:color="auto"/>
                  </w:divBdr>
                </w:div>
              </w:divsChild>
            </w:div>
            <w:div w:id="1891110973">
              <w:marLeft w:val="0"/>
              <w:marRight w:val="0"/>
              <w:marTop w:val="0"/>
              <w:marBottom w:val="0"/>
              <w:divBdr>
                <w:top w:val="none" w:sz="0" w:space="0" w:color="auto"/>
                <w:left w:val="none" w:sz="0" w:space="0" w:color="auto"/>
                <w:bottom w:val="none" w:sz="0" w:space="0" w:color="auto"/>
                <w:right w:val="none" w:sz="0" w:space="0" w:color="auto"/>
              </w:divBdr>
              <w:divsChild>
                <w:div w:id="696008821">
                  <w:marLeft w:val="0"/>
                  <w:marRight w:val="0"/>
                  <w:marTop w:val="0"/>
                  <w:marBottom w:val="0"/>
                  <w:divBdr>
                    <w:top w:val="none" w:sz="0" w:space="0" w:color="auto"/>
                    <w:left w:val="none" w:sz="0" w:space="0" w:color="auto"/>
                    <w:bottom w:val="none" w:sz="0" w:space="0" w:color="auto"/>
                    <w:right w:val="none" w:sz="0" w:space="0" w:color="auto"/>
                  </w:divBdr>
                </w:div>
              </w:divsChild>
            </w:div>
            <w:div w:id="1318270379">
              <w:marLeft w:val="0"/>
              <w:marRight w:val="0"/>
              <w:marTop w:val="0"/>
              <w:marBottom w:val="0"/>
              <w:divBdr>
                <w:top w:val="none" w:sz="0" w:space="0" w:color="auto"/>
                <w:left w:val="none" w:sz="0" w:space="0" w:color="auto"/>
                <w:bottom w:val="none" w:sz="0" w:space="0" w:color="auto"/>
                <w:right w:val="none" w:sz="0" w:space="0" w:color="auto"/>
              </w:divBdr>
              <w:divsChild>
                <w:div w:id="90273620">
                  <w:marLeft w:val="0"/>
                  <w:marRight w:val="0"/>
                  <w:marTop w:val="0"/>
                  <w:marBottom w:val="0"/>
                  <w:divBdr>
                    <w:top w:val="none" w:sz="0" w:space="0" w:color="auto"/>
                    <w:left w:val="none" w:sz="0" w:space="0" w:color="auto"/>
                    <w:bottom w:val="none" w:sz="0" w:space="0" w:color="auto"/>
                    <w:right w:val="none" w:sz="0" w:space="0" w:color="auto"/>
                  </w:divBdr>
                </w:div>
                <w:div w:id="2047482179">
                  <w:marLeft w:val="0"/>
                  <w:marRight w:val="0"/>
                  <w:marTop w:val="0"/>
                  <w:marBottom w:val="0"/>
                  <w:divBdr>
                    <w:top w:val="none" w:sz="0" w:space="0" w:color="auto"/>
                    <w:left w:val="none" w:sz="0" w:space="0" w:color="auto"/>
                    <w:bottom w:val="none" w:sz="0" w:space="0" w:color="auto"/>
                    <w:right w:val="none" w:sz="0" w:space="0" w:color="auto"/>
                  </w:divBdr>
                </w:div>
                <w:div w:id="915087327">
                  <w:marLeft w:val="0"/>
                  <w:marRight w:val="0"/>
                  <w:marTop w:val="0"/>
                  <w:marBottom w:val="0"/>
                  <w:divBdr>
                    <w:top w:val="none" w:sz="0" w:space="0" w:color="auto"/>
                    <w:left w:val="none" w:sz="0" w:space="0" w:color="auto"/>
                    <w:bottom w:val="none" w:sz="0" w:space="0" w:color="auto"/>
                    <w:right w:val="none" w:sz="0" w:space="0" w:color="auto"/>
                  </w:divBdr>
                </w:div>
              </w:divsChild>
            </w:div>
            <w:div w:id="421530961">
              <w:marLeft w:val="0"/>
              <w:marRight w:val="0"/>
              <w:marTop w:val="0"/>
              <w:marBottom w:val="0"/>
              <w:divBdr>
                <w:top w:val="none" w:sz="0" w:space="0" w:color="auto"/>
                <w:left w:val="none" w:sz="0" w:space="0" w:color="auto"/>
                <w:bottom w:val="none" w:sz="0" w:space="0" w:color="auto"/>
                <w:right w:val="none" w:sz="0" w:space="0" w:color="auto"/>
              </w:divBdr>
              <w:divsChild>
                <w:div w:id="1748185187">
                  <w:marLeft w:val="0"/>
                  <w:marRight w:val="0"/>
                  <w:marTop w:val="0"/>
                  <w:marBottom w:val="0"/>
                  <w:divBdr>
                    <w:top w:val="none" w:sz="0" w:space="0" w:color="auto"/>
                    <w:left w:val="none" w:sz="0" w:space="0" w:color="auto"/>
                    <w:bottom w:val="none" w:sz="0" w:space="0" w:color="auto"/>
                    <w:right w:val="none" w:sz="0" w:space="0" w:color="auto"/>
                  </w:divBdr>
                </w:div>
                <w:div w:id="1332178844">
                  <w:marLeft w:val="0"/>
                  <w:marRight w:val="0"/>
                  <w:marTop w:val="0"/>
                  <w:marBottom w:val="0"/>
                  <w:divBdr>
                    <w:top w:val="none" w:sz="0" w:space="0" w:color="auto"/>
                    <w:left w:val="none" w:sz="0" w:space="0" w:color="auto"/>
                    <w:bottom w:val="none" w:sz="0" w:space="0" w:color="auto"/>
                    <w:right w:val="none" w:sz="0" w:space="0" w:color="auto"/>
                  </w:divBdr>
                </w:div>
                <w:div w:id="1558739526">
                  <w:marLeft w:val="0"/>
                  <w:marRight w:val="0"/>
                  <w:marTop w:val="0"/>
                  <w:marBottom w:val="0"/>
                  <w:divBdr>
                    <w:top w:val="none" w:sz="0" w:space="0" w:color="auto"/>
                    <w:left w:val="none" w:sz="0" w:space="0" w:color="auto"/>
                    <w:bottom w:val="none" w:sz="0" w:space="0" w:color="auto"/>
                    <w:right w:val="none" w:sz="0" w:space="0" w:color="auto"/>
                  </w:divBdr>
                </w:div>
                <w:div w:id="650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104">
          <w:marLeft w:val="-75"/>
          <w:marRight w:val="0"/>
          <w:marTop w:val="30"/>
          <w:marBottom w:val="30"/>
          <w:divBdr>
            <w:top w:val="none" w:sz="0" w:space="0" w:color="auto"/>
            <w:left w:val="none" w:sz="0" w:space="0" w:color="auto"/>
            <w:bottom w:val="none" w:sz="0" w:space="0" w:color="auto"/>
            <w:right w:val="none" w:sz="0" w:space="0" w:color="auto"/>
          </w:divBdr>
          <w:divsChild>
            <w:div w:id="1780681663">
              <w:marLeft w:val="0"/>
              <w:marRight w:val="0"/>
              <w:marTop w:val="0"/>
              <w:marBottom w:val="0"/>
              <w:divBdr>
                <w:top w:val="none" w:sz="0" w:space="0" w:color="auto"/>
                <w:left w:val="none" w:sz="0" w:space="0" w:color="auto"/>
                <w:bottom w:val="none" w:sz="0" w:space="0" w:color="auto"/>
                <w:right w:val="none" w:sz="0" w:space="0" w:color="auto"/>
              </w:divBdr>
              <w:divsChild>
                <w:div w:id="204488201">
                  <w:marLeft w:val="0"/>
                  <w:marRight w:val="0"/>
                  <w:marTop w:val="0"/>
                  <w:marBottom w:val="0"/>
                  <w:divBdr>
                    <w:top w:val="none" w:sz="0" w:space="0" w:color="auto"/>
                    <w:left w:val="none" w:sz="0" w:space="0" w:color="auto"/>
                    <w:bottom w:val="none" w:sz="0" w:space="0" w:color="auto"/>
                    <w:right w:val="none" w:sz="0" w:space="0" w:color="auto"/>
                  </w:divBdr>
                </w:div>
              </w:divsChild>
            </w:div>
            <w:div w:id="271669409">
              <w:marLeft w:val="0"/>
              <w:marRight w:val="0"/>
              <w:marTop w:val="0"/>
              <w:marBottom w:val="0"/>
              <w:divBdr>
                <w:top w:val="none" w:sz="0" w:space="0" w:color="auto"/>
                <w:left w:val="none" w:sz="0" w:space="0" w:color="auto"/>
                <w:bottom w:val="none" w:sz="0" w:space="0" w:color="auto"/>
                <w:right w:val="none" w:sz="0" w:space="0" w:color="auto"/>
              </w:divBdr>
              <w:divsChild>
                <w:div w:id="563219881">
                  <w:marLeft w:val="0"/>
                  <w:marRight w:val="0"/>
                  <w:marTop w:val="0"/>
                  <w:marBottom w:val="0"/>
                  <w:divBdr>
                    <w:top w:val="none" w:sz="0" w:space="0" w:color="auto"/>
                    <w:left w:val="none" w:sz="0" w:space="0" w:color="auto"/>
                    <w:bottom w:val="none" w:sz="0" w:space="0" w:color="auto"/>
                    <w:right w:val="none" w:sz="0" w:space="0" w:color="auto"/>
                  </w:divBdr>
                </w:div>
              </w:divsChild>
            </w:div>
            <w:div w:id="304311271">
              <w:marLeft w:val="0"/>
              <w:marRight w:val="0"/>
              <w:marTop w:val="0"/>
              <w:marBottom w:val="0"/>
              <w:divBdr>
                <w:top w:val="none" w:sz="0" w:space="0" w:color="auto"/>
                <w:left w:val="none" w:sz="0" w:space="0" w:color="auto"/>
                <w:bottom w:val="none" w:sz="0" w:space="0" w:color="auto"/>
                <w:right w:val="none" w:sz="0" w:space="0" w:color="auto"/>
              </w:divBdr>
              <w:divsChild>
                <w:div w:id="934286041">
                  <w:marLeft w:val="0"/>
                  <w:marRight w:val="0"/>
                  <w:marTop w:val="0"/>
                  <w:marBottom w:val="0"/>
                  <w:divBdr>
                    <w:top w:val="none" w:sz="0" w:space="0" w:color="auto"/>
                    <w:left w:val="none" w:sz="0" w:space="0" w:color="auto"/>
                    <w:bottom w:val="none" w:sz="0" w:space="0" w:color="auto"/>
                    <w:right w:val="none" w:sz="0" w:space="0" w:color="auto"/>
                  </w:divBdr>
                </w:div>
                <w:div w:id="498277819">
                  <w:marLeft w:val="0"/>
                  <w:marRight w:val="0"/>
                  <w:marTop w:val="0"/>
                  <w:marBottom w:val="0"/>
                  <w:divBdr>
                    <w:top w:val="none" w:sz="0" w:space="0" w:color="auto"/>
                    <w:left w:val="none" w:sz="0" w:space="0" w:color="auto"/>
                    <w:bottom w:val="none" w:sz="0" w:space="0" w:color="auto"/>
                    <w:right w:val="none" w:sz="0" w:space="0" w:color="auto"/>
                  </w:divBdr>
                </w:div>
              </w:divsChild>
            </w:div>
            <w:div w:id="1760519351">
              <w:marLeft w:val="0"/>
              <w:marRight w:val="0"/>
              <w:marTop w:val="0"/>
              <w:marBottom w:val="0"/>
              <w:divBdr>
                <w:top w:val="none" w:sz="0" w:space="0" w:color="auto"/>
                <w:left w:val="none" w:sz="0" w:space="0" w:color="auto"/>
                <w:bottom w:val="none" w:sz="0" w:space="0" w:color="auto"/>
                <w:right w:val="none" w:sz="0" w:space="0" w:color="auto"/>
              </w:divBdr>
              <w:divsChild>
                <w:div w:id="610090442">
                  <w:marLeft w:val="0"/>
                  <w:marRight w:val="0"/>
                  <w:marTop w:val="0"/>
                  <w:marBottom w:val="0"/>
                  <w:divBdr>
                    <w:top w:val="none" w:sz="0" w:space="0" w:color="auto"/>
                    <w:left w:val="none" w:sz="0" w:space="0" w:color="auto"/>
                    <w:bottom w:val="none" w:sz="0" w:space="0" w:color="auto"/>
                    <w:right w:val="none" w:sz="0" w:space="0" w:color="auto"/>
                  </w:divBdr>
                </w:div>
                <w:div w:id="3272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6088">
          <w:marLeft w:val="-75"/>
          <w:marRight w:val="0"/>
          <w:marTop w:val="30"/>
          <w:marBottom w:val="30"/>
          <w:divBdr>
            <w:top w:val="none" w:sz="0" w:space="0" w:color="auto"/>
            <w:left w:val="none" w:sz="0" w:space="0" w:color="auto"/>
            <w:bottom w:val="none" w:sz="0" w:space="0" w:color="auto"/>
            <w:right w:val="none" w:sz="0" w:space="0" w:color="auto"/>
          </w:divBdr>
          <w:divsChild>
            <w:div w:id="1709063504">
              <w:marLeft w:val="0"/>
              <w:marRight w:val="0"/>
              <w:marTop w:val="0"/>
              <w:marBottom w:val="0"/>
              <w:divBdr>
                <w:top w:val="none" w:sz="0" w:space="0" w:color="auto"/>
                <w:left w:val="none" w:sz="0" w:space="0" w:color="auto"/>
                <w:bottom w:val="none" w:sz="0" w:space="0" w:color="auto"/>
                <w:right w:val="none" w:sz="0" w:space="0" w:color="auto"/>
              </w:divBdr>
              <w:divsChild>
                <w:div w:id="1815951446">
                  <w:marLeft w:val="0"/>
                  <w:marRight w:val="0"/>
                  <w:marTop w:val="0"/>
                  <w:marBottom w:val="0"/>
                  <w:divBdr>
                    <w:top w:val="none" w:sz="0" w:space="0" w:color="auto"/>
                    <w:left w:val="none" w:sz="0" w:space="0" w:color="auto"/>
                    <w:bottom w:val="none" w:sz="0" w:space="0" w:color="auto"/>
                    <w:right w:val="none" w:sz="0" w:space="0" w:color="auto"/>
                  </w:divBdr>
                </w:div>
              </w:divsChild>
            </w:div>
            <w:div w:id="37095174">
              <w:marLeft w:val="0"/>
              <w:marRight w:val="0"/>
              <w:marTop w:val="0"/>
              <w:marBottom w:val="0"/>
              <w:divBdr>
                <w:top w:val="none" w:sz="0" w:space="0" w:color="auto"/>
                <w:left w:val="none" w:sz="0" w:space="0" w:color="auto"/>
                <w:bottom w:val="none" w:sz="0" w:space="0" w:color="auto"/>
                <w:right w:val="none" w:sz="0" w:space="0" w:color="auto"/>
              </w:divBdr>
              <w:divsChild>
                <w:div w:id="810753473">
                  <w:marLeft w:val="0"/>
                  <w:marRight w:val="0"/>
                  <w:marTop w:val="0"/>
                  <w:marBottom w:val="0"/>
                  <w:divBdr>
                    <w:top w:val="none" w:sz="0" w:space="0" w:color="auto"/>
                    <w:left w:val="none" w:sz="0" w:space="0" w:color="auto"/>
                    <w:bottom w:val="none" w:sz="0" w:space="0" w:color="auto"/>
                    <w:right w:val="none" w:sz="0" w:space="0" w:color="auto"/>
                  </w:divBdr>
                </w:div>
              </w:divsChild>
            </w:div>
            <w:div w:id="459540461">
              <w:marLeft w:val="0"/>
              <w:marRight w:val="0"/>
              <w:marTop w:val="0"/>
              <w:marBottom w:val="0"/>
              <w:divBdr>
                <w:top w:val="none" w:sz="0" w:space="0" w:color="auto"/>
                <w:left w:val="none" w:sz="0" w:space="0" w:color="auto"/>
                <w:bottom w:val="none" w:sz="0" w:space="0" w:color="auto"/>
                <w:right w:val="none" w:sz="0" w:space="0" w:color="auto"/>
              </w:divBdr>
              <w:divsChild>
                <w:div w:id="817772">
                  <w:marLeft w:val="0"/>
                  <w:marRight w:val="0"/>
                  <w:marTop w:val="0"/>
                  <w:marBottom w:val="0"/>
                  <w:divBdr>
                    <w:top w:val="none" w:sz="0" w:space="0" w:color="auto"/>
                    <w:left w:val="none" w:sz="0" w:space="0" w:color="auto"/>
                    <w:bottom w:val="none" w:sz="0" w:space="0" w:color="auto"/>
                    <w:right w:val="none" w:sz="0" w:space="0" w:color="auto"/>
                  </w:divBdr>
                </w:div>
              </w:divsChild>
            </w:div>
            <w:div w:id="1861509302">
              <w:marLeft w:val="0"/>
              <w:marRight w:val="0"/>
              <w:marTop w:val="0"/>
              <w:marBottom w:val="0"/>
              <w:divBdr>
                <w:top w:val="none" w:sz="0" w:space="0" w:color="auto"/>
                <w:left w:val="none" w:sz="0" w:space="0" w:color="auto"/>
                <w:bottom w:val="none" w:sz="0" w:space="0" w:color="auto"/>
                <w:right w:val="none" w:sz="0" w:space="0" w:color="auto"/>
              </w:divBdr>
              <w:divsChild>
                <w:div w:id="458258356">
                  <w:marLeft w:val="0"/>
                  <w:marRight w:val="0"/>
                  <w:marTop w:val="0"/>
                  <w:marBottom w:val="0"/>
                  <w:divBdr>
                    <w:top w:val="none" w:sz="0" w:space="0" w:color="auto"/>
                    <w:left w:val="none" w:sz="0" w:space="0" w:color="auto"/>
                    <w:bottom w:val="none" w:sz="0" w:space="0" w:color="auto"/>
                    <w:right w:val="none" w:sz="0" w:space="0" w:color="auto"/>
                  </w:divBdr>
                </w:div>
              </w:divsChild>
            </w:div>
            <w:div w:id="2067531677">
              <w:marLeft w:val="0"/>
              <w:marRight w:val="0"/>
              <w:marTop w:val="0"/>
              <w:marBottom w:val="0"/>
              <w:divBdr>
                <w:top w:val="none" w:sz="0" w:space="0" w:color="auto"/>
                <w:left w:val="none" w:sz="0" w:space="0" w:color="auto"/>
                <w:bottom w:val="none" w:sz="0" w:space="0" w:color="auto"/>
                <w:right w:val="none" w:sz="0" w:space="0" w:color="auto"/>
              </w:divBdr>
              <w:divsChild>
                <w:div w:id="1446189014">
                  <w:marLeft w:val="0"/>
                  <w:marRight w:val="0"/>
                  <w:marTop w:val="0"/>
                  <w:marBottom w:val="0"/>
                  <w:divBdr>
                    <w:top w:val="none" w:sz="0" w:space="0" w:color="auto"/>
                    <w:left w:val="none" w:sz="0" w:space="0" w:color="auto"/>
                    <w:bottom w:val="none" w:sz="0" w:space="0" w:color="auto"/>
                    <w:right w:val="none" w:sz="0" w:space="0" w:color="auto"/>
                  </w:divBdr>
                </w:div>
              </w:divsChild>
            </w:div>
            <w:div w:id="602952735">
              <w:marLeft w:val="0"/>
              <w:marRight w:val="0"/>
              <w:marTop w:val="0"/>
              <w:marBottom w:val="0"/>
              <w:divBdr>
                <w:top w:val="none" w:sz="0" w:space="0" w:color="auto"/>
                <w:left w:val="none" w:sz="0" w:space="0" w:color="auto"/>
                <w:bottom w:val="none" w:sz="0" w:space="0" w:color="auto"/>
                <w:right w:val="none" w:sz="0" w:space="0" w:color="auto"/>
              </w:divBdr>
              <w:divsChild>
                <w:div w:id="479035055">
                  <w:marLeft w:val="0"/>
                  <w:marRight w:val="0"/>
                  <w:marTop w:val="0"/>
                  <w:marBottom w:val="0"/>
                  <w:divBdr>
                    <w:top w:val="none" w:sz="0" w:space="0" w:color="auto"/>
                    <w:left w:val="none" w:sz="0" w:space="0" w:color="auto"/>
                    <w:bottom w:val="none" w:sz="0" w:space="0" w:color="auto"/>
                    <w:right w:val="none" w:sz="0" w:space="0" w:color="auto"/>
                  </w:divBdr>
                </w:div>
              </w:divsChild>
            </w:div>
            <w:div w:id="302083724">
              <w:marLeft w:val="0"/>
              <w:marRight w:val="0"/>
              <w:marTop w:val="0"/>
              <w:marBottom w:val="0"/>
              <w:divBdr>
                <w:top w:val="none" w:sz="0" w:space="0" w:color="auto"/>
                <w:left w:val="none" w:sz="0" w:space="0" w:color="auto"/>
                <w:bottom w:val="none" w:sz="0" w:space="0" w:color="auto"/>
                <w:right w:val="none" w:sz="0" w:space="0" w:color="auto"/>
              </w:divBdr>
              <w:divsChild>
                <w:div w:id="1532576186">
                  <w:marLeft w:val="0"/>
                  <w:marRight w:val="0"/>
                  <w:marTop w:val="0"/>
                  <w:marBottom w:val="0"/>
                  <w:divBdr>
                    <w:top w:val="none" w:sz="0" w:space="0" w:color="auto"/>
                    <w:left w:val="none" w:sz="0" w:space="0" w:color="auto"/>
                    <w:bottom w:val="none" w:sz="0" w:space="0" w:color="auto"/>
                    <w:right w:val="none" w:sz="0" w:space="0" w:color="auto"/>
                  </w:divBdr>
                </w:div>
              </w:divsChild>
            </w:div>
            <w:div w:id="1504667705">
              <w:marLeft w:val="0"/>
              <w:marRight w:val="0"/>
              <w:marTop w:val="0"/>
              <w:marBottom w:val="0"/>
              <w:divBdr>
                <w:top w:val="none" w:sz="0" w:space="0" w:color="auto"/>
                <w:left w:val="none" w:sz="0" w:space="0" w:color="auto"/>
                <w:bottom w:val="none" w:sz="0" w:space="0" w:color="auto"/>
                <w:right w:val="none" w:sz="0" w:space="0" w:color="auto"/>
              </w:divBdr>
              <w:divsChild>
                <w:div w:id="288904090">
                  <w:marLeft w:val="0"/>
                  <w:marRight w:val="0"/>
                  <w:marTop w:val="0"/>
                  <w:marBottom w:val="0"/>
                  <w:divBdr>
                    <w:top w:val="none" w:sz="0" w:space="0" w:color="auto"/>
                    <w:left w:val="none" w:sz="0" w:space="0" w:color="auto"/>
                    <w:bottom w:val="none" w:sz="0" w:space="0" w:color="auto"/>
                    <w:right w:val="none" w:sz="0" w:space="0" w:color="auto"/>
                  </w:divBdr>
                </w:div>
              </w:divsChild>
            </w:div>
            <w:div w:id="392431962">
              <w:marLeft w:val="0"/>
              <w:marRight w:val="0"/>
              <w:marTop w:val="0"/>
              <w:marBottom w:val="0"/>
              <w:divBdr>
                <w:top w:val="none" w:sz="0" w:space="0" w:color="auto"/>
                <w:left w:val="none" w:sz="0" w:space="0" w:color="auto"/>
                <w:bottom w:val="none" w:sz="0" w:space="0" w:color="auto"/>
                <w:right w:val="none" w:sz="0" w:space="0" w:color="auto"/>
              </w:divBdr>
              <w:divsChild>
                <w:div w:id="1894149782">
                  <w:marLeft w:val="0"/>
                  <w:marRight w:val="0"/>
                  <w:marTop w:val="0"/>
                  <w:marBottom w:val="0"/>
                  <w:divBdr>
                    <w:top w:val="none" w:sz="0" w:space="0" w:color="auto"/>
                    <w:left w:val="none" w:sz="0" w:space="0" w:color="auto"/>
                    <w:bottom w:val="none" w:sz="0" w:space="0" w:color="auto"/>
                    <w:right w:val="none" w:sz="0" w:space="0" w:color="auto"/>
                  </w:divBdr>
                </w:div>
              </w:divsChild>
            </w:div>
            <w:div w:id="1485389470">
              <w:marLeft w:val="0"/>
              <w:marRight w:val="0"/>
              <w:marTop w:val="0"/>
              <w:marBottom w:val="0"/>
              <w:divBdr>
                <w:top w:val="none" w:sz="0" w:space="0" w:color="auto"/>
                <w:left w:val="none" w:sz="0" w:space="0" w:color="auto"/>
                <w:bottom w:val="none" w:sz="0" w:space="0" w:color="auto"/>
                <w:right w:val="none" w:sz="0" w:space="0" w:color="auto"/>
              </w:divBdr>
              <w:divsChild>
                <w:div w:id="1321617816">
                  <w:marLeft w:val="0"/>
                  <w:marRight w:val="0"/>
                  <w:marTop w:val="0"/>
                  <w:marBottom w:val="0"/>
                  <w:divBdr>
                    <w:top w:val="none" w:sz="0" w:space="0" w:color="auto"/>
                    <w:left w:val="none" w:sz="0" w:space="0" w:color="auto"/>
                    <w:bottom w:val="none" w:sz="0" w:space="0" w:color="auto"/>
                    <w:right w:val="none" w:sz="0" w:space="0" w:color="auto"/>
                  </w:divBdr>
                </w:div>
              </w:divsChild>
            </w:div>
            <w:div w:id="2144151881">
              <w:marLeft w:val="0"/>
              <w:marRight w:val="0"/>
              <w:marTop w:val="0"/>
              <w:marBottom w:val="0"/>
              <w:divBdr>
                <w:top w:val="none" w:sz="0" w:space="0" w:color="auto"/>
                <w:left w:val="none" w:sz="0" w:space="0" w:color="auto"/>
                <w:bottom w:val="none" w:sz="0" w:space="0" w:color="auto"/>
                <w:right w:val="none" w:sz="0" w:space="0" w:color="auto"/>
              </w:divBdr>
              <w:divsChild>
                <w:div w:id="1529561800">
                  <w:marLeft w:val="0"/>
                  <w:marRight w:val="0"/>
                  <w:marTop w:val="0"/>
                  <w:marBottom w:val="0"/>
                  <w:divBdr>
                    <w:top w:val="none" w:sz="0" w:space="0" w:color="auto"/>
                    <w:left w:val="none" w:sz="0" w:space="0" w:color="auto"/>
                    <w:bottom w:val="none" w:sz="0" w:space="0" w:color="auto"/>
                    <w:right w:val="none" w:sz="0" w:space="0" w:color="auto"/>
                  </w:divBdr>
                </w:div>
              </w:divsChild>
            </w:div>
            <w:div w:id="1152675350">
              <w:marLeft w:val="0"/>
              <w:marRight w:val="0"/>
              <w:marTop w:val="0"/>
              <w:marBottom w:val="0"/>
              <w:divBdr>
                <w:top w:val="none" w:sz="0" w:space="0" w:color="auto"/>
                <w:left w:val="none" w:sz="0" w:space="0" w:color="auto"/>
                <w:bottom w:val="none" w:sz="0" w:space="0" w:color="auto"/>
                <w:right w:val="none" w:sz="0" w:space="0" w:color="auto"/>
              </w:divBdr>
              <w:divsChild>
                <w:div w:id="2047752952">
                  <w:marLeft w:val="0"/>
                  <w:marRight w:val="0"/>
                  <w:marTop w:val="0"/>
                  <w:marBottom w:val="0"/>
                  <w:divBdr>
                    <w:top w:val="none" w:sz="0" w:space="0" w:color="auto"/>
                    <w:left w:val="none" w:sz="0" w:space="0" w:color="auto"/>
                    <w:bottom w:val="none" w:sz="0" w:space="0" w:color="auto"/>
                    <w:right w:val="none" w:sz="0" w:space="0" w:color="auto"/>
                  </w:divBdr>
                </w:div>
              </w:divsChild>
            </w:div>
            <w:div w:id="148599367">
              <w:marLeft w:val="0"/>
              <w:marRight w:val="0"/>
              <w:marTop w:val="0"/>
              <w:marBottom w:val="0"/>
              <w:divBdr>
                <w:top w:val="none" w:sz="0" w:space="0" w:color="auto"/>
                <w:left w:val="none" w:sz="0" w:space="0" w:color="auto"/>
                <w:bottom w:val="none" w:sz="0" w:space="0" w:color="auto"/>
                <w:right w:val="none" w:sz="0" w:space="0" w:color="auto"/>
              </w:divBdr>
              <w:divsChild>
                <w:div w:id="2103455364">
                  <w:marLeft w:val="0"/>
                  <w:marRight w:val="0"/>
                  <w:marTop w:val="0"/>
                  <w:marBottom w:val="0"/>
                  <w:divBdr>
                    <w:top w:val="none" w:sz="0" w:space="0" w:color="auto"/>
                    <w:left w:val="none" w:sz="0" w:space="0" w:color="auto"/>
                    <w:bottom w:val="none" w:sz="0" w:space="0" w:color="auto"/>
                    <w:right w:val="none" w:sz="0" w:space="0" w:color="auto"/>
                  </w:divBdr>
                </w:div>
              </w:divsChild>
            </w:div>
            <w:div w:id="1998805695">
              <w:marLeft w:val="0"/>
              <w:marRight w:val="0"/>
              <w:marTop w:val="0"/>
              <w:marBottom w:val="0"/>
              <w:divBdr>
                <w:top w:val="none" w:sz="0" w:space="0" w:color="auto"/>
                <w:left w:val="none" w:sz="0" w:space="0" w:color="auto"/>
                <w:bottom w:val="none" w:sz="0" w:space="0" w:color="auto"/>
                <w:right w:val="none" w:sz="0" w:space="0" w:color="auto"/>
              </w:divBdr>
              <w:divsChild>
                <w:div w:id="1195312235">
                  <w:marLeft w:val="0"/>
                  <w:marRight w:val="0"/>
                  <w:marTop w:val="0"/>
                  <w:marBottom w:val="0"/>
                  <w:divBdr>
                    <w:top w:val="none" w:sz="0" w:space="0" w:color="auto"/>
                    <w:left w:val="none" w:sz="0" w:space="0" w:color="auto"/>
                    <w:bottom w:val="none" w:sz="0" w:space="0" w:color="auto"/>
                    <w:right w:val="none" w:sz="0" w:space="0" w:color="auto"/>
                  </w:divBdr>
                </w:div>
              </w:divsChild>
            </w:div>
            <w:div w:id="1999455694">
              <w:marLeft w:val="0"/>
              <w:marRight w:val="0"/>
              <w:marTop w:val="0"/>
              <w:marBottom w:val="0"/>
              <w:divBdr>
                <w:top w:val="none" w:sz="0" w:space="0" w:color="auto"/>
                <w:left w:val="none" w:sz="0" w:space="0" w:color="auto"/>
                <w:bottom w:val="none" w:sz="0" w:space="0" w:color="auto"/>
                <w:right w:val="none" w:sz="0" w:space="0" w:color="auto"/>
              </w:divBdr>
              <w:divsChild>
                <w:div w:id="1734347486">
                  <w:marLeft w:val="0"/>
                  <w:marRight w:val="0"/>
                  <w:marTop w:val="0"/>
                  <w:marBottom w:val="0"/>
                  <w:divBdr>
                    <w:top w:val="none" w:sz="0" w:space="0" w:color="auto"/>
                    <w:left w:val="none" w:sz="0" w:space="0" w:color="auto"/>
                    <w:bottom w:val="none" w:sz="0" w:space="0" w:color="auto"/>
                    <w:right w:val="none" w:sz="0" w:space="0" w:color="auto"/>
                  </w:divBdr>
                </w:div>
              </w:divsChild>
            </w:div>
            <w:div w:id="1403598628">
              <w:marLeft w:val="0"/>
              <w:marRight w:val="0"/>
              <w:marTop w:val="0"/>
              <w:marBottom w:val="0"/>
              <w:divBdr>
                <w:top w:val="none" w:sz="0" w:space="0" w:color="auto"/>
                <w:left w:val="none" w:sz="0" w:space="0" w:color="auto"/>
                <w:bottom w:val="none" w:sz="0" w:space="0" w:color="auto"/>
                <w:right w:val="none" w:sz="0" w:space="0" w:color="auto"/>
              </w:divBdr>
              <w:divsChild>
                <w:div w:id="3366767">
                  <w:marLeft w:val="0"/>
                  <w:marRight w:val="0"/>
                  <w:marTop w:val="0"/>
                  <w:marBottom w:val="0"/>
                  <w:divBdr>
                    <w:top w:val="none" w:sz="0" w:space="0" w:color="auto"/>
                    <w:left w:val="none" w:sz="0" w:space="0" w:color="auto"/>
                    <w:bottom w:val="none" w:sz="0" w:space="0" w:color="auto"/>
                    <w:right w:val="none" w:sz="0" w:space="0" w:color="auto"/>
                  </w:divBdr>
                </w:div>
              </w:divsChild>
            </w:div>
            <w:div w:id="60830457">
              <w:marLeft w:val="0"/>
              <w:marRight w:val="0"/>
              <w:marTop w:val="0"/>
              <w:marBottom w:val="0"/>
              <w:divBdr>
                <w:top w:val="none" w:sz="0" w:space="0" w:color="auto"/>
                <w:left w:val="none" w:sz="0" w:space="0" w:color="auto"/>
                <w:bottom w:val="none" w:sz="0" w:space="0" w:color="auto"/>
                <w:right w:val="none" w:sz="0" w:space="0" w:color="auto"/>
              </w:divBdr>
              <w:divsChild>
                <w:div w:id="1849634139">
                  <w:marLeft w:val="0"/>
                  <w:marRight w:val="0"/>
                  <w:marTop w:val="0"/>
                  <w:marBottom w:val="0"/>
                  <w:divBdr>
                    <w:top w:val="none" w:sz="0" w:space="0" w:color="auto"/>
                    <w:left w:val="none" w:sz="0" w:space="0" w:color="auto"/>
                    <w:bottom w:val="none" w:sz="0" w:space="0" w:color="auto"/>
                    <w:right w:val="none" w:sz="0" w:space="0" w:color="auto"/>
                  </w:divBdr>
                </w:div>
              </w:divsChild>
            </w:div>
            <w:div w:id="891307828">
              <w:marLeft w:val="0"/>
              <w:marRight w:val="0"/>
              <w:marTop w:val="0"/>
              <w:marBottom w:val="0"/>
              <w:divBdr>
                <w:top w:val="none" w:sz="0" w:space="0" w:color="auto"/>
                <w:left w:val="none" w:sz="0" w:space="0" w:color="auto"/>
                <w:bottom w:val="none" w:sz="0" w:space="0" w:color="auto"/>
                <w:right w:val="none" w:sz="0" w:space="0" w:color="auto"/>
              </w:divBdr>
              <w:divsChild>
                <w:div w:id="85198823">
                  <w:marLeft w:val="0"/>
                  <w:marRight w:val="0"/>
                  <w:marTop w:val="0"/>
                  <w:marBottom w:val="0"/>
                  <w:divBdr>
                    <w:top w:val="none" w:sz="0" w:space="0" w:color="auto"/>
                    <w:left w:val="none" w:sz="0" w:space="0" w:color="auto"/>
                    <w:bottom w:val="none" w:sz="0" w:space="0" w:color="auto"/>
                    <w:right w:val="none" w:sz="0" w:space="0" w:color="auto"/>
                  </w:divBdr>
                </w:div>
              </w:divsChild>
            </w:div>
            <w:div w:id="1831823620">
              <w:marLeft w:val="0"/>
              <w:marRight w:val="0"/>
              <w:marTop w:val="0"/>
              <w:marBottom w:val="0"/>
              <w:divBdr>
                <w:top w:val="none" w:sz="0" w:space="0" w:color="auto"/>
                <w:left w:val="none" w:sz="0" w:space="0" w:color="auto"/>
                <w:bottom w:val="none" w:sz="0" w:space="0" w:color="auto"/>
                <w:right w:val="none" w:sz="0" w:space="0" w:color="auto"/>
              </w:divBdr>
              <w:divsChild>
                <w:div w:id="1127746657">
                  <w:marLeft w:val="0"/>
                  <w:marRight w:val="0"/>
                  <w:marTop w:val="0"/>
                  <w:marBottom w:val="0"/>
                  <w:divBdr>
                    <w:top w:val="none" w:sz="0" w:space="0" w:color="auto"/>
                    <w:left w:val="none" w:sz="0" w:space="0" w:color="auto"/>
                    <w:bottom w:val="none" w:sz="0" w:space="0" w:color="auto"/>
                    <w:right w:val="none" w:sz="0" w:space="0" w:color="auto"/>
                  </w:divBdr>
                </w:div>
              </w:divsChild>
            </w:div>
            <w:div w:id="714815137">
              <w:marLeft w:val="0"/>
              <w:marRight w:val="0"/>
              <w:marTop w:val="0"/>
              <w:marBottom w:val="0"/>
              <w:divBdr>
                <w:top w:val="none" w:sz="0" w:space="0" w:color="auto"/>
                <w:left w:val="none" w:sz="0" w:space="0" w:color="auto"/>
                <w:bottom w:val="none" w:sz="0" w:space="0" w:color="auto"/>
                <w:right w:val="none" w:sz="0" w:space="0" w:color="auto"/>
              </w:divBdr>
              <w:divsChild>
                <w:div w:id="1869179546">
                  <w:marLeft w:val="0"/>
                  <w:marRight w:val="0"/>
                  <w:marTop w:val="0"/>
                  <w:marBottom w:val="0"/>
                  <w:divBdr>
                    <w:top w:val="none" w:sz="0" w:space="0" w:color="auto"/>
                    <w:left w:val="none" w:sz="0" w:space="0" w:color="auto"/>
                    <w:bottom w:val="none" w:sz="0" w:space="0" w:color="auto"/>
                    <w:right w:val="none" w:sz="0" w:space="0" w:color="auto"/>
                  </w:divBdr>
                </w:div>
              </w:divsChild>
            </w:div>
            <w:div w:id="1534070851">
              <w:marLeft w:val="0"/>
              <w:marRight w:val="0"/>
              <w:marTop w:val="0"/>
              <w:marBottom w:val="0"/>
              <w:divBdr>
                <w:top w:val="none" w:sz="0" w:space="0" w:color="auto"/>
                <w:left w:val="none" w:sz="0" w:space="0" w:color="auto"/>
                <w:bottom w:val="none" w:sz="0" w:space="0" w:color="auto"/>
                <w:right w:val="none" w:sz="0" w:space="0" w:color="auto"/>
              </w:divBdr>
              <w:divsChild>
                <w:div w:id="1459950329">
                  <w:marLeft w:val="0"/>
                  <w:marRight w:val="0"/>
                  <w:marTop w:val="0"/>
                  <w:marBottom w:val="0"/>
                  <w:divBdr>
                    <w:top w:val="none" w:sz="0" w:space="0" w:color="auto"/>
                    <w:left w:val="none" w:sz="0" w:space="0" w:color="auto"/>
                    <w:bottom w:val="none" w:sz="0" w:space="0" w:color="auto"/>
                    <w:right w:val="none" w:sz="0" w:space="0" w:color="auto"/>
                  </w:divBdr>
                </w:div>
              </w:divsChild>
            </w:div>
            <w:div w:id="995913907">
              <w:marLeft w:val="0"/>
              <w:marRight w:val="0"/>
              <w:marTop w:val="0"/>
              <w:marBottom w:val="0"/>
              <w:divBdr>
                <w:top w:val="none" w:sz="0" w:space="0" w:color="auto"/>
                <w:left w:val="none" w:sz="0" w:space="0" w:color="auto"/>
                <w:bottom w:val="none" w:sz="0" w:space="0" w:color="auto"/>
                <w:right w:val="none" w:sz="0" w:space="0" w:color="auto"/>
              </w:divBdr>
              <w:divsChild>
                <w:div w:id="2019191427">
                  <w:marLeft w:val="0"/>
                  <w:marRight w:val="0"/>
                  <w:marTop w:val="0"/>
                  <w:marBottom w:val="0"/>
                  <w:divBdr>
                    <w:top w:val="none" w:sz="0" w:space="0" w:color="auto"/>
                    <w:left w:val="none" w:sz="0" w:space="0" w:color="auto"/>
                    <w:bottom w:val="none" w:sz="0" w:space="0" w:color="auto"/>
                    <w:right w:val="none" w:sz="0" w:space="0" w:color="auto"/>
                  </w:divBdr>
                </w:div>
              </w:divsChild>
            </w:div>
            <w:div w:id="938567751">
              <w:marLeft w:val="0"/>
              <w:marRight w:val="0"/>
              <w:marTop w:val="0"/>
              <w:marBottom w:val="0"/>
              <w:divBdr>
                <w:top w:val="none" w:sz="0" w:space="0" w:color="auto"/>
                <w:left w:val="none" w:sz="0" w:space="0" w:color="auto"/>
                <w:bottom w:val="none" w:sz="0" w:space="0" w:color="auto"/>
                <w:right w:val="none" w:sz="0" w:space="0" w:color="auto"/>
              </w:divBdr>
              <w:divsChild>
                <w:div w:id="590822042">
                  <w:marLeft w:val="0"/>
                  <w:marRight w:val="0"/>
                  <w:marTop w:val="0"/>
                  <w:marBottom w:val="0"/>
                  <w:divBdr>
                    <w:top w:val="none" w:sz="0" w:space="0" w:color="auto"/>
                    <w:left w:val="none" w:sz="0" w:space="0" w:color="auto"/>
                    <w:bottom w:val="none" w:sz="0" w:space="0" w:color="auto"/>
                    <w:right w:val="none" w:sz="0" w:space="0" w:color="auto"/>
                  </w:divBdr>
                </w:div>
              </w:divsChild>
            </w:div>
            <w:div w:id="1609269042">
              <w:marLeft w:val="0"/>
              <w:marRight w:val="0"/>
              <w:marTop w:val="0"/>
              <w:marBottom w:val="0"/>
              <w:divBdr>
                <w:top w:val="none" w:sz="0" w:space="0" w:color="auto"/>
                <w:left w:val="none" w:sz="0" w:space="0" w:color="auto"/>
                <w:bottom w:val="none" w:sz="0" w:space="0" w:color="auto"/>
                <w:right w:val="none" w:sz="0" w:space="0" w:color="auto"/>
              </w:divBdr>
              <w:divsChild>
                <w:div w:id="98764769">
                  <w:marLeft w:val="0"/>
                  <w:marRight w:val="0"/>
                  <w:marTop w:val="0"/>
                  <w:marBottom w:val="0"/>
                  <w:divBdr>
                    <w:top w:val="none" w:sz="0" w:space="0" w:color="auto"/>
                    <w:left w:val="none" w:sz="0" w:space="0" w:color="auto"/>
                    <w:bottom w:val="none" w:sz="0" w:space="0" w:color="auto"/>
                    <w:right w:val="none" w:sz="0" w:space="0" w:color="auto"/>
                  </w:divBdr>
                </w:div>
              </w:divsChild>
            </w:div>
            <w:div w:id="1633711343">
              <w:marLeft w:val="0"/>
              <w:marRight w:val="0"/>
              <w:marTop w:val="0"/>
              <w:marBottom w:val="0"/>
              <w:divBdr>
                <w:top w:val="none" w:sz="0" w:space="0" w:color="auto"/>
                <w:left w:val="none" w:sz="0" w:space="0" w:color="auto"/>
                <w:bottom w:val="none" w:sz="0" w:space="0" w:color="auto"/>
                <w:right w:val="none" w:sz="0" w:space="0" w:color="auto"/>
              </w:divBdr>
              <w:divsChild>
                <w:div w:id="12939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2740">
          <w:marLeft w:val="-75"/>
          <w:marRight w:val="0"/>
          <w:marTop w:val="30"/>
          <w:marBottom w:val="30"/>
          <w:divBdr>
            <w:top w:val="none" w:sz="0" w:space="0" w:color="auto"/>
            <w:left w:val="none" w:sz="0" w:space="0" w:color="auto"/>
            <w:bottom w:val="none" w:sz="0" w:space="0" w:color="auto"/>
            <w:right w:val="none" w:sz="0" w:space="0" w:color="auto"/>
          </w:divBdr>
          <w:divsChild>
            <w:div w:id="790708328">
              <w:marLeft w:val="0"/>
              <w:marRight w:val="0"/>
              <w:marTop w:val="0"/>
              <w:marBottom w:val="0"/>
              <w:divBdr>
                <w:top w:val="none" w:sz="0" w:space="0" w:color="auto"/>
                <w:left w:val="none" w:sz="0" w:space="0" w:color="auto"/>
                <w:bottom w:val="none" w:sz="0" w:space="0" w:color="auto"/>
                <w:right w:val="none" w:sz="0" w:space="0" w:color="auto"/>
              </w:divBdr>
              <w:divsChild>
                <w:div w:id="2034457704">
                  <w:marLeft w:val="0"/>
                  <w:marRight w:val="0"/>
                  <w:marTop w:val="0"/>
                  <w:marBottom w:val="0"/>
                  <w:divBdr>
                    <w:top w:val="none" w:sz="0" w:space="0" w:color="auto"/>
                    <w:left w:val="none" w:sz="0" w:space="0" w:color="auto"/>
                    <w:bottom w:val="none" w:sz="0" w:space="0" w:color="auto"/>
                    <w:right w:val="none" w:sz="0" w:space="0" w:color="auto"/>
                  </w:divBdr>
                </w:div>
              </w:divsChild>
            </w:div>
            <w:div w:id="941495206">
              <w:marLeft w:val="0"/>
              <w:marRight w:val="0"/>
              <w:marTop w:val="0"/>
              <w:marBottom w:val="0"/>
              <w:divBdr>
                <w:top w:val="none" w:sz="0" w:space="0" w:color="auto"/>
                <w:left w:val="none" w:sz="0" w:space="0" w:color="auto"/>
                <w:bottom w:val="none" w:sz="0" w:space="0" w:color="auto"/>
                <w:right w:val="none" w:sz="0" w:space="0" w:color="auto"/>
              </w:divBdr>
              <w:divsChild>
                <w:div w:id="1953852685">
                  <w:marLeft w:val="0"/>
                  <w:marRight w:val="0"/>
                  <w:marTop w:val="0"/>
                  <w:marBottom w:val="0"/>
                  <w:divBdr>
                    <w:top w:val="none" w:sz="0" w:space="0" w:color="auto"/>
                    <w:left w:val="none" w:sz="0" w:space="0" w:color="auto"/>
                    <w:bottom w:val="none" w:sz="0" w:space="0" w:color="auto"/>
                    <w:right w:val="none" w:sz="0" w:space="0" w:color="auto"/>
                  </w:divBdr>
                </w:div>
              </w:divsChild>
            </w:div>
            <w:div w:id="930433285">
              <w:marLeft w:val="0"/>
              <w:marRight w:val="0"/>
              <w:marTop w:val="0"/>
              <w:marBottom w:val="0"/>
              <w:divBdr>
                <w:top w:val="none" w:sz="0" w:space="0" w:color="auto"/>
                <w:left w:val="none" w:sz="0" w:space="0" w:color="auto"/>
                <w:bottom w:val="none" w:sz="0" w:space="0" w:color="auto"/>
                <w:right w:val="none" w:sz="0" w:space="0" w:color="auto"/>
              </w:divBdr>
              <w:divsChild>
                <w:div w:id="1442727462">
                  <w:marLeft w:val="0"/>
                  <w:marRight w:val="0"/>
                  <w:marTop w:val="0"/>
                  <w:marBottom w:val="0"/>
                  <w:divBdr>
                    <w:top w:val="none" w:sz="0" w:space="0" w:color="auto"/>
                    <w:left w:val="none" w:sz="0" w:space="0" w:color="auto"/>
                    <w:bottom w:val="none" w:sz="0" w:space="0" w:color="auto"/>
                    <w:right w:val="none" w:sz="0" w:space="0" w:color="auto"/>
                  </w:divBdr>
                </w:div>
              </w:divsChild>
            </w:div>
            <w:div w:id="1853836337">
              <w:marLeft w:val="0"/>
              <w:marRight w:val="0"/>
              <w:marTop w:val="0"/>
              <w:marBottom w:val="0"/>
              <w:divBdr>
                <w:top w:val="none" w:sz="0" w:space="0" w:color="auto"/>
                <w:left w:val="none" w:sz="0" w:space="0" w:color="auto"/>
                <w:bottom w:val="none" w:sz="0" w:space="0" w:color="auto"/>
                <w:right w:val="none" w:sz="0" w:space="0" w:color="auto"/>
              </w:divBdr>
              <w:divsChild>
                <w:div w:id="1732726682">
                  <w:marLeft w:val="0"/>
                  <w:marRight w:val="0"/>
                  <w:marTop w:val="0"/>
                  <w:marBottom w:val="0"/>
                  <w:divBdr>
                    <w:top w:val="none" w:sz="0" w:space="0" w:color="auto"/>
                    <w:left w:val="none" w:sz="0" w:space="0" w:color="auto"/>
                    <w:bottom w:val="none" w:sz="0" w:space="0" w:color="auto"/>
                    <w:right w:val="none" w:sz="0" w:space="0" w:color="auto"/>
                  </w:divBdr>
                </w:div>
              </w:divsChild>
            </w:div>
            <w:div w:id="1167675881">
              <w:marLeft w:val="0"/>
              <w:marRight w:val="0"/>
              <w:marTop w:val="0"/>
              <w:marBottom w:val="0"/>
              <w:divBdr>
                <w:top w:val="none" w:sz="0" w:space="0" w:color="auto"/>
                <w:left w:val="none" w:sz="0" w:space="0" w:color="auto"/>
                <w:bottom w:val="none" w:sz="0" w:space="0" w:color="auto"/>
                <w:right w:val="none" w:sz="0" w:space="0" w:color="auto"/>
              </w:divBdr>
              <w:divsChild>
                <w:div w:id="576135622">
                  <w:marLeft w:val="0"/>
                  <w:marRight w:val="0"/>
                  <w:marTop w:val="0"/>
                  <w:marBottom w:val="0"/>
                  <w:divBdr>
                    <w:top w:val="none" w:sz="0" w:space="0" w:color="auto"/>
                    <w:left w:val="none" w:sz="0" w:space="0" w:color="auto"/>
                    <w:bottom w:val="none" w:sz="0" w:space="0" w:color="auto"/>
                    <w:right w:val="none" w:sz="0" w:space="0" w:color="auto"/>
                  </w:divBdr>
                </w:div>
              </w:divsChild>
            </w:div>
            <w:div w:id="2061514821">
              <w:marLeft w:val="0"/>
              <w:marRight w:val="0"/>
              <w:marTop w:val="0"/>
              <w:marBottom w:val="0"/>
              <w:divBdr>
                <w:top w:val="none" w:sz="0" w:space="0" w:color="auto"/>
                <w:left w:val="none" w:sz="0" w:space="0" w:color="auto"/>
                <w:bottom w:val="none" w:sz="0" w:space="0" w:color="auto"/>
                <w:right w:val="none" w:sz="0" w:space="0" w:color="auto"/>
              </w:divBdr>
              <w:divsChild>
                <w:div w:id="2097239289">
                  <w:marLeft w:val="0"/>
                  <w:marRight w:val="0"/>
                  <w:marTop w:val="0"/>
                  <w:marBottom w:val="0"/>
                  <w:divBdr>
                    <w:top w:val="none" w:sz="0" w:space="0" w:color="auto"/>
                    <w:left w:val="none" w:sz="0" w:space="0" w:color="auto"/>
                    <w:bottom w:val="none" w:sz="0" w:space="0" w:color="auto"/>
                    <w:right w:val="none" w:sz="0" w:space="0" w:color="auto"/>
                  </w:divBdr>
                </w:div>
              </w:divsChild>
            </w:div>
            <w:div w:id="1318996421">
              <w:marLeft w:val="0"/>
              <w:marRight w:val="0"/>
              <w:marTop w:val="0"/>
              <w:marBottom w:val="0"/>
              <w:divBdr>
                <w:top w:val="none" w:sz="0" w:space="0" w:color="auto"/>
                <w:left w:val="none" w:sz="0" w:space="0" w:color="auto"/>
                <w:bottom w:val="none" w:sz="0" w:space="0" w:color="auto"/>
                <w:right w:val="none" w:sz="0" w:space="0" w:color="auto"/>
              </w:divBdr>
              <w:divsChild>
                <w:div w:id="1477720941">
                  <w:marLeft w:val="0"/>
                  <w:marRight w:val="0"/>
                  <w:marTop w:val="0"/>
                  <w:marBottom w:val="0"/>
                  <w:divBdr>
                    <w:top w:val="none" w:sz="0" w:space="0" w:color="auto"/>
                    <w:left w:val="none" w:sz="0" w:space="0" w:color="auto"/>
                    <w:bottom w:val="none" w:sz="0" w:space="0" w:color="auto"/>
                    <w:right w:val="none" w:sz="0" w:space="0" w:color="auto"/>
                  </w:divBdr>
                </w:div>
              </w:divsChild>
            </w:div>
            <w:div w:id="59520726">
              <w:marLeft w:val="0"/>
              <w:marRight w:val="0"/>
              <w:marTop w:val="0"/>
              <w:marBottom w:val="0"/>
              <w:divBdr>
                <w:top w:val="none" w:sz="0" w:space="0" w:color="auto"/>
                <w:left w:val="none" w:sz="0" w:space="0" w:color="auto"/>
                <w:bottom w:val="none" w:sz="0" w:space="0" w:color="auto"/>
                <w:right w:val="none" w:sz="0" w:space="0" w:color="auto"/>
              </w:divBdr>
              <w:divsChild>
                <w:div w:id="794177163">
                  <w:marLeft w:val="0"/>
                  <w:marRight w:val="0"/>
                  <w:marTop w:val="0"/>
                  <w:marBottom w:val="0"/>
                  <w:divBdr>
                    <w:top w:val="none" w:sz="0" w:space="0" w:color="auto"/>
                    <w:left w:val="none" w:sz="0" w:space="0" w:color="auto"/>
                    <w:bottom w:val="none" w:sz="0" w:space="0" w:color="auto"/>
                    <w:right w:val="none" w:sz="0" w:space="0" w:color="auto"/>
                  </w:divBdr>
                </w:div>
                <w:div w:id="643123803">
                  <w:marLeft w:val="0"/>
                  <w:marRight w:val="0"/>
                  <w:marTop w:val="0"/>
                  <w:marBottom w:val="0"/>
                  <w:divBdr>
                    <w:top w:val="none" w:sz="0" w:space="0" w:color="auto"/>
                    <w:left w:val="none" w:sz="0" w:space="0" w:color="auto"/>
                    <w:bottom w:val="none" w:sz="0" w:space="0" w:color="auto"/>
                    <w:right w:val="none" w:sz="0" w:space="0" w:color="auto"/>
                  </w:divBdr>
                </w:div>
                <w:div w:id="409349259">
                  <w:marLeft w:val="0"/>
                  <w:marRight w:val="0"/>
                  <w:marTop w:val="0"/>
                  <w:marBottom w:val="0"/>
                  <w:divBdr>
                    <w:top w:val="none" w:sz="0" w:space="0" w:color="auto"/>
                    <w:left w:val="none" w:sz="0" w:space="0" w:color="auto"/>
                    <w:bottom w:val="none" w:sz="0" w:space="0" w:color="auto"/>
                    <w:right w:val="none" w:sz="0" w:space="0" w:color="auto"/>
                  </w:divBdr>
                </w:div>
                <w:div w:id="1474836730">
                  <w:marLeft w:val="0"/>
                  <w:marRight w:val="0"/>
                  <w:marTop w:val="0"/>
                  <w:marBottom w:val="0"/>
                  <w:divBdr>
                    <w:top w:val="none" w:sz="0" w:space="0" w:color="auto"/>
                    <w:left w:val="none" w:sz="0" w:space="0" w:color="auto"/>
                    <w:bottom w:val="none" w:sz="0" w:space="0" w:color="auto"/>
                    <w:right w:val="none" w:sz="0" w:space="0" w:color="auto"/>
                  </w:divBdr>
                </w:div>
                <w:div w:id="2000689013">
                  <w:marLeft w:val="0"/>
                  <w:marRight w:val="0"/>
                  <w:marTop w:val="0"/>
                  <w:marBottom w:val="0"/>
                  <w:divBdr>
                    <w:top w:val="none" w:sz="0" w:space="0" w:color="auto"/>
                    <w:left w:val="none" w:sz="0" w:space="0" w:color="auto"/>
                    <w:bottom w:val="none" w:sz="0" w:space="0" w:color="auto"/>
                    <w:right w:val="none" w:sz="0" w:space="0" w:color="auto"/>
                  </w:divBdr>
                </w:div>
                <w:div w:id="93021756">
                  <w:marLeft w:val="0"/>
                  <w:marRight w:val="0"/>
                  <w:marTop w:val="0"/>
                  <w:marBottom w:val="0"/>
                  <w:divBdr>
                    <w:top w:val="none" w:sz="0" w:space="0" w:color="auto"/>
                    <w:left w:val="none" w:sz="0" w:space="0" w:color="auto"/>
                    <w:bottom w:val="none" w:sz="0" w:space="0" w:color="auto"/>
                    <w:right w:val="none" w:sz="0" w:space="0" w:color="auto"/>
                  </w:divBdr>
                </w:div>
                <w:div w:id="1045299834">
                  <w:marLeft w:val="0"/>
                  <w:marRight w:val="0"/>
                  <w:marTop w:val="0"/>
                  <w:marBottom w:val="0"/>
                  <w:divBdr>
                    <w:top w:val="none" w:sz="0" w:space="0" w:color="auto"/>
                    <w:left w:val="none" w:sz="0" w:space="0" w:color="auto"/>
                    <w:bottom w:val="none" w:sz="0" w:space="0" w:color="auto"/>
                    <w:right w:val="none" w:sz="0" w:space="0" w:color="auto"/>
                  </w:divBdr>
                </w:div>
                <w:div w:id="2030373618">
                  <w:marLeft w:val="0"/>
                  <w:marRight w:val="0"/>
                  <w:marTop w:val="0"/>
                  <w:marBottom w:val="0"/>
                  <w:divBdr>
                    <w:top w:val="none" w:sz="0" w:space="0" w:color="auto"/>
                    <w:left w:val="none" w:sz="0" w:space="0" w:color="auto"/>
                    <w:bottom w:val="none" w:sz="0" w:space="0" w:color="auto"/>
                    <w:right w:val="none" w:sz="0" w:space="0" w:color="auto"/>
                  </w:divBdr>
                </w:div>
              </w:divsChild>
            </w:div>
            <w:div w:id="1372879752">
              <w:marLeft w:val="0"/>
              <w:marRight w:val="0"/>
              <w:marTop w:val="0"/>
              <w:marBottom w:val="0"/>
              <w:divBdr>
                <w:top w:val="none" w:sz="0" w:space="0" w:color="auto"/>
                <w:left w:val="none" w:sz="0" w:space="0" w:color="auto"/>
                <w:bottom w:val="none" w:sz="0" w:space="0" w:color="auto"/>
                <w:right w:val="none" w:sz="0" w:space="0" w:color="auto"/>
              </w:divBdr>
              <w:divsChild>
                <w:div w:id="954554603">
                  <w:marLeft w:val="0"/>
                  <w:marRight w:val="0"/>
                  <w:marTop w:val="0"/>
                  <w:marBottom w:val="0"/>
                  <w:divBdr>
                    <w:top w:val="none" w:sz="0" w:space="0" w:color="auto"/>
                    <w:left w:val="none" w:sz="0" w:space="0" w:color="auto"/>
                    <w:bottom w:val="none" w:sz="0" w:space="0" w:color="auto"/>
                    <w:right w:val="none" w:sz="0" w:space="0" w:color="auto"/>
                  </w:divBdr>
                </w:div>
              </w:divsChild>
            </w:div>
            <w:div w:id="1627002504">
              <w:marLeft w:val="0"/>
              <w:marRight w:val="0"/>
              <w:marTop w:val="0"/>
              <w:marBottom w:val="0"/>
              <w:divBdr>
                <w:top w:val="none" w:sz="0" w:space="0" w:color="auto"/>
                <w:left w:val="none" w:sz="0" w:space="0" w:color="auto"/>
                <w:bottom w:val="none" w:sz="0" w:space="0" w:color="auto"/>
                <w:right w:val="none" w:sz="0" w:space="0" w:color="auto"/>
              </w:divBdr>
              <w:divsChild>
                <w:div w:id="1234389680">
                  <w:marLeft w:val="0"/>
                  <w:marRight w:val="0"/>
                  <w:marTop w:val="0"/>
                  <w:marBottom w:val="0"/>
                  <w:divBdr>
                    <w:top w:val="none" w:sz="0" w:space="0" w:color="auto"/>
                    <w:left w:val="none" w:sz="0" w:space="0" w:color="auto"/>
                    <w:bottom w:val="none" w:sz="0" w:space="0" w:color="auto"/>
                    <w:right w:val="none" w:sz="0" w:space="0" w:color="auto"/>
                  </w:divBdr>
                </w:div>
              </w:divsChild>
            </w:div>
            <w:div w:id="1001812085">
              <w:marLeft w:val="0"/>
              <w:marRight w:val="0"/>
              <w:marTop w:val="0"/>
              <w:marBottom w:val="0"/>
              <w:divBdr>
                <w:top w:val="none" w:sz="0" w:space="0" w:color="auto"/>
                <w:left w:val="none" w:sz="0" w:space="0" w:color="auto"/>
                <w:bottom w:val="none" w:sz="0" w:space="0" w:color="auto"/>
                <w:right w:val="none" w:sz="0" w:space="0" w:color="auto"/>
              </w:divBdr>
              <w:divsChild>
                <w:div w:id="1634404397">
                  <w:marLeft w:val="0"/>
                  <w:marRight w:val="0"/>
                  <w:marTop w:val="0"/>
                  <w:marBottom w:val="0"/>
                  <w:divBdr>
                    <w:top w:val="none" w:sz="0" w:space="0" w:color="auto"/>
                    <w:left w:val="none" w:sz="0" w:space="0" w:color="auto"/>
                    <w:bottom w:val="none" w:sz="0" w:space="0" w:color="auto"/>
                    <w:right w:val="none" w:sz="0" w:space="0" w:color="auto"/>
                  </w:divBdr>
                </w:div>
              </w:divsChild>
            </w:div>
            <w:div w:id="674766361">
              <w:marLeft w:val="0"/>
              <w:marRight w:val="0"/>
              <w:marTop w:val="0"/>
              <w:marBottom w:val="0"/>
              <w:divBdr>
                <w:top w:val="none" w:sz="0" w:space="0" w:color="auto"/>
                <w:left w:val="none" w:sz="0" w:space="0" w:color="auto"/>
                <w:bottom w:val="none" w:sz="0" w:space="0" w:color="auto"/>
                <w:right w:val="none" w:sz="0" w:space="0" w:color="auto"/>
              </w:divBdr>
              <w:divsChild>
                <w:div w:id="1616907339">
                  <w:marLeft w:val="0"/>
                  <w:marRight w:val="0"/>
                  <w:marTop w:val="0"/>
                  <w:marBottom w:val="0"/>
                  <w:divBdr>
                    <w:top w:val="none" w:sz="0" w:space="0" w:color="auto"/>
                    <w:left w:val="none" w:sz="0" w:space="0" w:color="auto"/>
                    <w:bottom w:val="none" w:sz="0" w:space="0" w:color="auto"/>
                    <w:right w:val="none" w:sz="0" w:space="0" w:color="auto"/>
                  </w:divBdr>
                </w:div>
              </w:divsChild>
            </w:div>
            <w:div w:id="2095272942">
              <w:marLeft w:val="0"/>
              <w:marRight w:val="0"/>
              <w:marTop w:val="0"/>
              <w:marBottom w:val="0"/>
              <w:divBdr>
                <w:top w:val="none" w:sz="0" w:space="0" w:color="auto"/>
                <w:left w:val="none" w:sz="0" w:space="0" w:color="auto"/>
                <w:bottom w:val="none" w:sz="0" w:space="0" w:color="auto"/>
                <w:right w:val="none" w:sz="0" w:space="0" w:color="auto"/>
              </w:divBdr>
              <w:divsChild>
                <w:div w:id="1072043953">
                  <w:marLeft w:val="0"/>
                  <w:marRight w:val="0"/>
                  <w:marTop w:val="0"/>
                  <w:marBottom w:val="0"/>
                  <w:divBdr>
                    <w:top w:val="none" w:sz="0" w:space="0" w:color="auto"/>
                    <w:left w:val="none" w:sz="0" w:space="0" w:color="auto"/>
                    <w:bottom w:val="none" w:sz="0" w:space="0" w:color="auto"/>
                    <w:right w:val="none" w:sz="0" w:space="0" w:color="auto"/>
                  </w:divBdr>
                </w:div>
              </w:divsChild>
            </w:div>
            <w:div w:id="756245611">
              <w:marLeft w:val="0"/>
              <w:marRight w:val="0"/>
              <w:marTop w:val="0"/>
              <w:marBottom w:val="0"/>
              <w:divBdr>
                <w:top w:val="none" w:sz="0" w:space="0" w:color="auto"/>
                <w:left w:val="none" w:sz="0" w:space="0" w:color="auto"/>
                <w:bottom w:val="none" w:sz="0" w:space="0" w:color="auto"/>
                <w:right w:val="none" w:sz="0" w:space="0" w:color="auto"/>
              </w:divBdr>
              <w:divsChild>
                <w:div w:id="21153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8758">
          <w:marLeft w:val="-75"/>
          <w:marRight w:val="0"/>
          <w:marTop w:val="30"/>
          <w:marBottom w:val="30"/>
          <w:divBdr>
            <w:top w:val="none" w:sz="0" w:space="0" w:color="auto"/>
            <w:left w:val="none" w:sz="0" w:space="0" w:color="auto"/>
            <w:bottom w:val="none" w:sz="0" w:space="0" w:color="auto"/>
            <w:right w:val="none" w:sz="0" w:space="0" w:color="auto"/>
          </w:divBdr>
          <w:divsChild>
            <w:div w:id="251671834">
              <w:marLeft w:val="0"/>
              <w:marRight w:val="0"/>
              <w:marTop w:val="0"/>
              <w:marBottom w:val="0"/>
              <w:divBdr>
                <w:top w:val="none" w:sz="0" w:space="0" w:color="auto"/>
                <w:left w:val="none" w:sz="0" w:space="0" w:color="auto"/>
                <w:bottom w:val="none" w:sz="0" w:space="0" w:color="auto"/>
                <w:right w:val="none" w:sz="0" w:space="0" w:color="auto"/>
              </w:divBdr>
              <w:divsChild>
                <w:div w:id="993025838">
                  <w:marLeft w:val="0"/>
                  <w:marRight w:val="0"/>
                  <w:marTop w:val="0"/>
                  <w:marBottom w:val="0"/>
                  <w:divBdr>
                    <w:top w:val="none" w:sz="0" w:space="0" w:color="auto"/>
                    <w:left w:val="none" w:sz="0" w:space="0" w:color="auto"/>
                    <w:bottom w:val="none" w:sz="0" w:space="0" w:color="auto"/>
                    <w:right w:val="none" w:sz="0" w:space="0" w:color="auto"/>
                  </w:divBdr>
                </w:div>
              </w:divsChild>
            </w:div>
            <w:div w:id="1911697874">
              <w:marLeft w:val="0"/>
              <w:marRight w:val="0"/>
              <w:marTop w:val="0"/>
              <w:marBottom w:val="0"/>
              <w:divBdr>
                <w:top w:val="none" w:sz="0" w:space="0" w:color="auto"/>
                <w:left w:val="none" w:sz="0" w:space="0" w:color="auto"/>
                <w:bottom w:val="none" w:sz="0" w:space="0" w:color="auto"/>
                <w:right w:val="none" w:sz="0" w:space="0" w:color="auto"/>
              </w:divBdr>
              <w:divsChild>
                <w:div w:id="978194106">
                  <w:marLeft w:val="0"/>
                  <w:marRight w:val="0"/>
                  <w:marTop w:val="0"/>
                  <w:marBottom w:val="0"/>
                  <w:divBdr>
                    <w:top w:val="none" w:sz="0" w:space="0" w:color="auto"/>
                    <w:left w:val="none" w:sz="0" w:space="0" w:color="auto"/>
                    <w:bottom w:val="none" w:sz="0" w:space="0" w:color="auto"/>
                    <w:right w:val="none" w:sz="0" w:space="0" w:color="auto"/>
                  </w:divBdr>
                </w:div>
              </w:divsChild>
            </w:div>
            <w:div w:id="20666575">
              <w:marLeft w:val="0"/>
              <w:marRight w:val="0"/>
              <w:marTop w:val="0"/>
              <w:marBottom w:val="0"/>
              <w:divBdr>
                <w:top w:val="none" w:sz="0" w:space="0" w:color="auto"/>
                <w:left w:val="none" w:sz="0" w:space="0" w:color="auto"/>
                <w:bottom w:val="none" w:sz="0" w:space="0" w:color="auto"/>
                <w:right w:val="none" w:sz="0" w:space="0" w:color="auto"/>
              </w:divBdr>
              <w:divsChild>
                <w:div w:id="1430463397">
                  <w:marLeft w:val="0"/>
                  <w:marRight w:val="0"/>
                  <w:marTop w:val="0"/>
                  <w:marBottom w:val="0"/>
                  <w:divBdr>
                    <w:top w:val="none" w:sz="0" w:space="0" w:color="auto"/>
                    <w:left w:val="none" w:sz="0" w:space="0" w:color="auto"/>
                    <w:bottom w:val="none" w:sz="0" w:space="0" w:color="auto"/>
                    <w:right w:val="none" w:sz="0" w:space="0" w:color="auto"/>
                  </w:divBdr>
                </w:div>
              </w:divsChild>
            </w:div>
            <w:div w:id="2007858705">
              <w:marLeft w:val="0"/>
              <w:marRight w:val="0"/>
              <w:marTop w:val="0"/>
              <w:marBottom w:val="0"/>
              <w:divBdr>
                <w:top w:val="none" w:sz="0" w:space="0" w:color="auto"/>
                <w:left w:val="none" w:sz="0" w:space="0" w:color="auto"/>
                <w:bottom w:val="none" w:sz="0" w:space="0" w:color="auto"/>
                <w:right w:val="none" w:sz="0" w:space="0" w:color="auto"/>
              </w:divBdr>
              <w:divsChild>
                <w:div w:id="767502669">
                  <w:marLeft w:val="0"/>
                  <w:marRight w:val="0"/>
                  <w:marTop w:val="0"/>
                  <w:marBottom w:val="0"/>
                  <w:divBdr>
                    <w:top w:val="none" w:sz="0" w:space="0" w:color="auto"/>
                    <w:left w:val="none" w:sz="0" w:space="0" w:color="auto"/>
                    <w:bottom w:val="none" w:sz="0" w:space="0" w:color="auto"/>
                    <w:right w:val="none" w:sz="0" w:space="0" w:color="auto"/>
                  </w:divBdr>
                </w:div>
              </w:divsChild>
            </w:div>
            <w:div w:id="1014453358">
              <w:marLeft w:val="0"/>
              <w:marRight w:val="0"/>
              <w:marTop w:val="0"/>
              <w:marBottom w:val="0"/>
              <w:divBdr>
                <w:top w:val="none" w:sz="0" w:space="0" w:color="auto"/>
                <w:left w:val="none" w:sz="0" w:space="0" w:color="auto"/>
                <w:bottom w:val="none" w:sz="0" w:space="0" w:color="auto"/>
                <w:right w:val="none" w:sz="0" w:space="0" w:color="auto"/>
              </w:divBdr>
              <w:divsChild>
                <w:div w:id="1881279714">
                  <w:marLeft w:val="0"/>
                  <w:marRight w:val="0"/>
                  <w:marTop w:val="0"/>
                  <w:marBottom w:val="0"/>
                  <w:divBdr>
                    <w:top w:val="none" w:sz="0" w:space="0" w:color="auto"/>
                    <w:left w:val="none" w:sz="0" w:space="0" w:color="auto"/>
                    <w:bottom w:val="none" w:sz="0" w:space="0" w:color="auto"/>
                    <w:right w:val="none" w:sz="0" w:space="0" w:color="auto"/>
                  </w:divBdr>
                </w:div>
              </w:divsChild>
            </w:div>
            <w:div w:id="1156143328">
              <w:marLeft w:val="0"/>
              <w:marRight w:val="0"/>
              <w:marTop w:val="0"/>
              <w:marBottom w:val="0"/>
              <w:divBdr>
                <w:top w:val="none" w:sz="0" w:space="0" w:color="auto"/>
                <w:left w:val="none" w:sz="0" w:space="0" w:color="auto"/>
                <w:bottom w:val="none" w:sz="0" w:space="0" w:color="auto"/>
                <w:right w:val="none" w:sz="0" w:space="0" w:color="auto"/>
              </w:divBdr>
              <w:divsChild>
                <w:div w:id="8179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7495">
          <w:marLeft w:val="-75"/>
          <w:marRight w:val="0"/>
          <w:marTop w:val="30"/>
          <w:marBottom w:val="30"/>
          <w:divBdr>
            <w:top w:val="none" w:sz="0" w:space="0" w:color="auto"/>
            <w:left w:val="none" w:sz="0" w:space="0" w:color="auto"/>
            <w:bottom w:val="none" w:sz="0" w:space="0" w:color="auto"/>
            <w:right w:val="none" w:sz="0" w:space="0" w:color="auto"/>
          </w:divBdr>
          <w:divsChild>
            <w:div w:id="194930018">
              <w:marLeft w:val="0"/>
              <w:marRight w:val="0"/>
              <w:marTop w:val="0"/>
              <w:marBottom w:val="0"/>
              <w:divBdr>
                <w:top w:val="none" w:sz="0" w:space="0" w:color="auto"/>
                <w:left w:val="none" w:sz="0" w:space="0" w:color="auto"/>
                <w:bottom w:val="none" w:sz="0" w:space="0" w:color="auto"/>
                <w:right w:val="none" w:sz="0" w:space="0" w:color="auto"/>
              </w:divBdr>
              <w:divsChild>
                <w:div w:id="800348233">
                  <w:marLeft w:val="0"/>
                  <w:marRight w:val="0"/>
                  <w:marTop w:val="0"/>
                  <w:marBottom w:val="0"/>
                  <w:divBdr>
                    <w:top w:val="none" w:sz="0" w:space="0" w:color="auto"/>
                    <w:left w:val="none" w:sz="0" w:space="0" w:color="auto"/>
                    <w:bottom w:val="none" w:sz="0" w:space="0" w:color="auto"/>
                    <w:right w:val="none" w:sz="0" w:space="0" w:color="auto"/>
                  </w:divBdr>
                </w:div>
              </w:divsChild>
            </w:div>
            <w:div w:id="1824853445">
              <w:marLeft w:val="0"/>
              <w:marRight w:val="0"/>
              <w:marTop w:val="0"/>
              <w:marBottom w:val="0"/>
              <w:divBdr>
                <w:top w:val="none" w:sz="0" w:space="0" w:color="auto"/>
                <w:left w:val="none" w:sz="0" w:space="0" w:color="auto"/>
                <w:bottom w:val="none" w:sz="0" w:space="0" w:color="auto"/>
                <w:right w:val="none" w:sz="0" w:space="0" w:color="auto"/>
              </w:divBdr>
              <w:divsChild>
                <w:div w:id="65953521">
                  <w:marLeft w:val="0"/>
                  <w:marRight w:val="0"/>
                  <w:marTop w:val="0"/>
                  <w:marBottom w:val="0"/>
                  <w:divBdr>
                    <w:top w:val="none" w:sz="0" w:space="0" w:color="auto"/>
                    <w:left w:val="none" w:sz="0" w:space="0" w:color="auto"/>
                    <w:bottom w:val="none" w:sz="0" w:space="0" w:color="auto"/>
                    <w:right w:val="none" w:sz="0" w:space="0" w:color="auto"/>
                  </w:divBdr>
                </w:div>
              </w:divsChild>
            </w:div>
            <w:div w:id="586155833">
              <w:marLeft w:val="0"/>
              <w:marRight w:val="0"/>
              <w:marTop w:val="0"/>
              <w:marBottom w:val="0"/>
              <w:divBdr>
                <w:top w:val="none" w:sz="0" w:space="0" w:color="auto"/>
                <w:left w:val="none" w:sz="0" w:space="0" w:color="auto"/>
                <w:bottom w:val="none" w:sz="0" w:space="0" w:color="auto"/>
                <w:right w:val="none" w:sz="0" w:space="0" w:color="auto"/>
              </w:divBdr>
              <w:divsChild>
                <w:div w:id="999239010">
                  <w:marLeft w:val="0"/>
                  <w:marRight w:val="0"/>
                  <w:marTop w:val="0"/>
                  <w:marBottom w:val="0"/>
                  <w:divBdr>
                    <w:top w:val="none" w:sz="0" w:space="0" w:color="auto"/>
                    <w:left w:val="none" w:sz="0" w:space="0" w:color="auto"/>
                    <w:bottom w:val="none" w:sz="0" w:space="0" w:color="auto"/>
                    <w:right w:val="none" w:sz="0" w:space="0" w:color="auto"/>
                  </w:divBdr>
                </w:div>
                <w:div w:id="755828705">
                  <w:marLeft w:val="0"/>
                  <w:marRight w:val="0"/>
                  <w:marTop w:val="0"/>
                  <w:marBottom w:val="0"/>
                  <w:divBdr>
                    <w:top w:val="none" w:sz="0" w:space="0" w:color="auto"/>
                    <w:left w:val="none" w:sz="0" w:space="0" w:color="auto"/>
                    <w:bottom w:val="none" w:sz="0" w:space="0" w:color="auto"/>
                    <w:right w:val="none" w:sz="0" w:space="0" w:color="auto"/>
                  </w:divBdr>
                </w:div>
                <w:div w:id="1334531359">
                  <w:marLeft w:val="0"/>
                  <w:marRight w:val="0"/>
                  <w:marTop w:val="0"/>
                  <w:marBottom w:val="0"/>
                  <w:divBdr>
                    <w:top w:val="none" w:sz="0" w:space="0" w:color="auto"/>
                    <w:left w:val="none" w:sz="0" w:space="0" w:color="auto"/>
                    <w:bottom w:val="none" w:sz="0" w:space="0" w:color="auto"/>
                    <w:right w:val="none" w:sz="0" w:space="0" w:color="auto"/>
                  </w:divBdr>
                </w:div>
              </w:divsChild>
            </w:div>
            <w:div w:id="2134444211">
              <w:marLeft w:val="0"/>
              <w:marRight w:val="0"/>
              <w:marTop w:val="0"/>
              <w:marBottom w:val="0"/>
              <w:divBdr>
                <w:top w:val="none" w:sz="0" w:space="0" w:color="auto"/>
                <w:left w:val="none" w:sz="0" w:space="0" w:color="auto"/>
                <w:bottom w:val="none" w:sz="0" w:space="0" w:color="auto"/>
                <w:right w:val="none" w:sz="0" w:space="0" w:color="auto"/>
              </w:divBdr>
              <w:divsChild>
                <w:div w:id="261257933">
                  <w:marLeft w:val="0"/>
                  <w:marRight w:val="0"/>
                  <w:marTop w:val="0"/>
                  <w:marBottom w:val="0"/>
                  <w:divBdr>
                    <w:top w:val="none" w:sz="0" w:space="0" w:color="auto"/>
                    <w:left w:val="none" w:sz="0" w:space="0" w:color="auto"/>
                    <w:bottom w:val="none" w:sz="0" w:space="0" w:color="auto"/>
                    <w:right w:val="none" w:sz="0" w:space="0" w:color="auto"/>
                  </w:divBdr>
                </w:div>
                <w:div w:id="10427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8610">
          <w:marLeft w:val="-75"/>
          <w:marRight w:val="0"/>
          <w:marTop w:val="30"/>
          <w:marBottom w:val="30"/>
          <w:divBdr>
            <w:top w:val="none" w:sz="0" w:space="0" w:color="auto"/>
            <w:left w:val="none" w:sz="0" w:space="0" w:color="auto"/>
            <w:bottom w:val="none" w:sz="0" w:space="0" w:color="auto"/>
            <w:right w:val="none" w:sz="0" w:space="0" w:color="auto"/>
          </w:divBdr>
          <w:divsChild>
            <w:div w:id="941718005">
              <w:marLeft w:val="0"/>
              <w:marRight w:val="0"/>
              <w:marTop w:val="0"/>
              <w:marBottom w:val="0"/>
              <w:divBdr>
                <w:top w:val="none" w:sz="0" w:space="0" w:color="auto"/>
                <w:left w:val="none" w:sz="0" w:space="0" w:color="auto"/>
                <w:bottom w:val="none" w:sz="0" w:space="0" w:color="auto"/>
                <w:right w:val="none" w:sz="0" w:space="0" w:color="auto"/>
              </w:divBdr>
              <w:divsChild>
                <w:div w:id="1394961193">
                  <w:marLeft w:val="0"/>
                  <w:marRight w:val="0"/>
                  <w:marTop w:val="0"/>
                  <w:marBottom w:val="0"/>
                  <w:divBdr>
                    <w:top w:val="none" w:sz="0" w:space="0" w:color="auto"/>
                    <w:left w:val="none" w:sz="0" w:space="0" w:color="auto"/>
                    <w:bottom w:val="none" w:sz="0" w:space="0" w:color="auto"/>
                    <w:right w:val="none" w:sz="0" w:space="0" w:color="auto"/>
                  </w:divBdr>
                </w:div>
              </w:divsChild>
            </w:div>
            <w:div w:id="1244416873">
              <w:marLeft w:val="0"/>
              <w:marRight w:val="0"/>
              <w:marTop w:val="0"/>
              <w:marBottom w:val="0"/>
              <w:divBdr>
                <w:top w:val="none" w:sz="0" w:space="0" w:color="auto"/>
                <w:left w:val="none" w:sz="0" w:space="0" w:color="auto"/>
                <w:bottom w:val="none" w:sz="0" w:space="0" w:color="auto"/>
                <w:right w:val="none" w:sz="0" w:space="0" w:color="auto"/>
              </w:divBdr>
              <w:divsChild>
                <w:div w:id="1710447968">
                  <w:marLeft w:val="0"/>
                  <w:marRight w:val="0"/>
                  <w:marTop w:val="0"/>
                  <w:marBottom w:val="0"/>
                  <w:divBdr>
                    <w:top w:val="none" w:sz="0" w:space="0" w:color="auto"/>
                    <w:left w:val="none" w:sz="0" w:space="0" w:color="auto"/>
                    <w:bottom w:val="none" w:sz="0" w:space="0" w:color="auto"/>
                    <w:right w:val="none" w:sz="0" w:space="0" w:color="auto"/>
                  </w:divBdr>
                </w:div>
              </w:divsChild>
            </w:div>
            <w:div w:id="1770589176">
              <w:marLeft w:val="0"/>
              <w:marRight w:val="0"/>
              <w:marTop w:val="0"/>
              <w:marBottom w:val="0"/>
              <w:divBdr>
                <w:top w:val="none" w:sz="0" w:space="0" w:color="auto"/>
                <w:left w:val="none" w:sz="0" w:space="0" w:color="auto"/>
                <w:bottom w:val="none" w:sz="0" w:space="0" w:color="auto"/>
                <w:right w:val="none" w:sz="0" w:space="0" w:color="auto"/>
              </w:divBdr>
              <w:divsChild>
                <w:div w:id="687292476">
                  <w:marLeft w:val="0"/>
                  <w:marRight w:val="0"/>
                  <w:marTop w:val="0"/>
                  <w:marBottom w:val="0"/>
                  <w:divBdr>
                    <w:top w:val="none" w:sz="0" w:space="0" w:color="auto"/>
                    <w:left w:val="none" w:sz="0" w:space="0" w:color="auto"/>
                    <w:bottom w:val="none" w:sz="0" w:space="0" w:color="auto"/>
                    <w:right w:val="none" w:sz="0" w:space="0" w:color="auto"/>
                  </w:divBdr>
                </w:div>
              </w:divsChild>
            </w:div>
            <w:div w:id="383332041">
              <w:marLeft w:val="0"/>
              <w:marRight w:val="0"/>
              <w:marTop w:val="0"/>
              <w:marBottom w:val="0"/>
              <w:divBdr>
                <w:top w:val="none" w:sz="0" w:space="0" w:color="auto"/>
                <w:left w:val="none" w:sz="0" w:space="0" w:color="auto"/>
                <w:bottom w:val="none" w:sz="0" w:space="0" w:color="auto"/>
                <w:right w:val="none" w:sz="0" w:space="0" w:color="auto"/>
              </w:divBdr>
              <w:divsChild>
                <w:div w:id="641228897">
                  <w:marLeft w:val="0"/>
                  <w:marRight w:val="0"/>
                  <w:marTop w:val="0"/>
                  <w:marBottom w:val="0"/>
                  <w:divBdr>
                    <w:top w:val="none" w:sz="0" w:space="0" w:color="auto"/>
                    <w:left w:val="none" w:sz="0" w:space="0" w:color="auto"/>
                    <w:bottom w:val="none" w:sz="0" w:space="0" w:color="auto"/>
                    <w:right w:val="none" w:sz="0" w:space="0" w:color="auto"/>
                  </w:divBdr>
                </w:div>
              </w:divsChild>
            </w:div>
            <w:div w:id="146868671">
              <w:marLeft w:val="0"/>
              <w:marRight w:val="0"/>
              <w:marTop w:val="0"/>
              <w:marBottom w:val="0"/>
              <w:divBdr>
                <w:top w:val="none" w:sz="0" w:space="0" w:color="auto"/>
                <w:left w:val="none" w:sz="0" w:space="0" w:color="auto"/>
                <w:bottom w:val="none" w:sz="0" w:space="0" w:color="auto"/>
                <w:right w:val="none" w:sz="0" w:space="0" w:color="auto"/>
              </w:divBdr>
              <w:divsChild>
                <w:div w:id="2056272703">
                  <w:marLeft w:val="0"/>
                  <w:marRight w:val="0"/>
                  <w:marTop w:val="0"/>
                  <w:marBottom w:val="0"/>
                  <w:divBdr>
                    <w:top w:val="none" w:sz="0" w:space="0" w:color="auto"/>
                    <w:left w:val="none" w:sz="0" w:space="0" w:color="auto"/>
                    <w:bottom w:val="none" w:sz="0" w:space="0" w:color="auto"/>
                    <w:right w:val="none" w:sz="0" w:space="0" w:color="auto"/>
                  </w:divBdr>
                </w:div>
              </w:divsChild>
            </w:div>
            <w:div w:id="1939436268">
              <w:marLeft w:val="0"/>
              <w:marRight w:val="0"/>
              <w:marTop w:val="0"/>
              <w:marBottom w:val="0"/>
              <w:divBdr>
                <w:top w:val="none" w:sz="0" w:space="0" w:color="auto"/>
                <w:left w:val="none" w:sz="0" w:space="0" w:color="auto"/>
                <w:bottom w:val="none" w:sz="0" w:space="0" w:color="auto"/>
                <w:right w:val="none" w:sz="0" w:space="0" w:color="auto"/>
              </w:divBdr>
              <w:divsChild>
                <w:div w:id="1862206534">
                  <w:marLeft w:val="0"/>
                  <w:marRight w:val="0"/>
                  <w:marTop w:val="0"/>
                  <w:marBottom w:val="0"/>
                  <w:divBdr>
                    <w:top w:val="none" w:sz="0" w:space="0" w:color="auto"/>
                    <w:left w:val="none" w:sz="0" w:space="0" w:color="auto"/>
                    <w:bottom w:val="none" w:sz="0" w:space="0" w:color="auto"/>
                    <w:right w:val="none" w:sz="0" w:space="0" w:color="auto"/>
                  </w:divBdr>
                </w:div>
              </w:divsChild>
            </w:div>
            <w:div w:id="841630539">
              <w:marLeft w:val="0"/>
              <w:marRight w:val="0"/>
              <w:marTop w:val="0"/>
              <w:marBottom w:val="0"/>
              <w:divBdr>
                <w:top w:val="none" w:sz="0" w:space="0" w:color="auto"/>
                <w:left w:val="none" w:sz="0" w:space="0" w:color="auto"/>
                <w:bottom w:val="none" w:sz="0" w:space="0" w:color="auto"/>
                <w:right w:val="none" w:sz="0" w:space="0" w:color="auto"/>
              </w:divBdr>
              <w:divsChild>
                <w:div w:id="1731533247">
                  <w:marLeft w:val="0"/>
                  <w:marRight w:val="0"/>
                  <w:marTop w:val="0"/>
                  <w:marBottom w:val="0"/>
                  <w:divBdr>
                    <w:top w:val="none" w:sz="0" w:space="0" w:color="auto"/>
                    <w:left w:val="none" w:sz="0" w:space="0" w:color="auto"/>
                    <w:bottom w:val="none" w:sz="0" w:space="0" w:color="auto"/>
                    <w:right w:val="none" w:sz="0" w:space="0" w:color="auto"/>
                  </w:divBdr>
                </w:div>
              </w:divsChild>
            </w:div>
            <w:div w:id="1157068268">
              <w:marLeft w:val="0"/>
              <w:marRight w:val="0"/>
              <w:marTop w:val="0"/>
              <w:marBottom w:val="0"/>
              <w:divBdr>
                <w:top w:val="none" w:sz="0" w:space="0" w:color="auto"/>
                <w:left w:val="none" w:sz="0" w:space="0" w:color="auto"/>
                <w:bottom w:val="none" w:sz="0" w:space="0" w:color="auto"/>
                <w:right w:val="none" w:sz="0" w:space="0" w:color="auto"/>
              </w:divBdr>
              <w:divsChild>
                <w:div w:id="827523497">
                  <w:marLeft w:val="0"/>
                  <w:marRight w:val="0"/>
                  <w:marTop w:val="0"/>
                  <w:marBottom w:val="0"/>
                  <w:divBdr>
                    <w:top w:val="none" w:sz="0" w:space="0" w:color="auto"/>
                    <w:left w:val="none" w:sz="0" w:space="0" w:color="auto"/>
                    <w:bottom w:val="none" w:sz="0" w:space="0" w:color="auto"/>
                    <w:right w:val="none" w:sz="0" w:space="0" w:color="auto"/>
                  </w:divBdr>
                </w:div>
              </w:divsChild>
            </w:div>
            <w:div w:id="1865362226">
              <w:marLeft w:val="0"/>
              <w:marRight w:val="0"/>
              <w:marTop w:val="0"/>
              <w:marBottom w:val="0"/>
              <w:divBdr>
                <w:top w:val="none" w:sz="0" w:space="0" w:color="auto"/>
                <w:left w:val="none" w:sz="0" w:space="0" w:color="auto"/>
                <w:bottom w:val="none" w:sz="0" w:space="0" w:color="auto"/>
                <w:right w:val="none" w:sz="0" w:space="0" w:color="auto"/>
              </w:divBdr>
              <w:divsChild>
                <w:div w:id="2096660372">
                  <w:marLeft w:val="0"/>
                  <w:marRight w:val="0"/>
                  <w:marTop w:val="0"/>
                  <w:marBottom w:val="0"/>
                  <w:divBdr>
                    <w:top w:val="none" w:sz="0" w:space="0" w:color="auto"/>
                    <w:left w:val="none" w:sz="0" w:space="0" w:color="auto"/>
                    <w:bottom w:val="none" w:sz="0" w:space="0" w:color="auto"/>
                    <w:right w:val="none" w:sz="0" w:space="0" w:color="auto"/>
                  </w:divBdr>
                </w:div>
              </w:divsChild>
            </w:div>
            <w:div w:id="384725047">
              <w:marLeft w:val="0"/>
              <w:marRight w:val="0"/>
              <w:marTop w:val="0"/>
              <w:marBottom w:val="0"/>
              <w:divBdr>
                <w:top w:val="none" w:sz="0" w:space="0" w:color="auto"/>
                <w:left w:val="none" w:sz="0" w:space="0" w:color="auto"/>
                <w:bottom w:val="none" w:sz="0" w:space="0" w:color="auto"/>
                <w:right w:val="none" w:sz="0" w:space="0" w:color="auto"/>
              </w:divBdr>
              <w:divsChild>
                <w:div w:id="815995556">
                  <w:marLeft w:val="0"/>
                  <w:marRight w:val="0"/>
                  <w:marTop w:val="0"/>
                  <w:marBottom w:val="0"/>
                  <w:divBdr>
                    <w:top w:val="none" w:sz="0" w:space="0" w:color="auto"/>
                    <w:left w:val="none" w:sz="0" w:space="0" w:color="auto"/>
                    <w:bottom w:val="none" w:sz="0" w:space="0" w:color="auto"/>
                    <w:right w:val="none" w:sz="0" w:space="0" w:color="auto"/>
                  </w:divBdr>
                </w:div>
              </w:divsChild>
            </w:div>
            <w:div w:id="262300812">
              <w:marLeft w:val="0"/>
              <w:marRight w:val="0"/>
              <w:marTop w:val="0"/>
              <w:marBottom w:val="0"/>
              <w:divBdr>
                <w:top w:val="none" w:sz="0" w:space="0" w:color="auto"/>
                <w:left w:val="none" w:sz="0" w:space="0" w:color="auto"/>
                <w:bottom w:val="none" w:sz="0" w:space="0" w:color="auto"/>
                <w:right w:val="none" w:sz="0" w:space="0" w:color="auto"/>
              </w:divBdr>
              <w:divsChild>
                <w:div w:id="311102842">
                  <w:marLeft w:val="0"/>
                  <w:marRight w:val="0"/>
                  <w:marTop w:val="0"/>
                  <w:marBottom w:val="0"/>
                  <w:divBdr>
                    <w:top w:val="none" w:sz="0" w:space="0" w:color="auto"/>
                    <w:left w:val="none" w:sz="0" w:space="0" w:color="auto"/>
                    <w:bottom w:val="none" w:sz="0" w:space="0" w:color="auto"/>
                    <w:right w:val="none" w:sz="0" w:space="0" w:color="auto"/>
                  </w:divBdr>
                </w:div>
              </w:divsChild>
            </w:div>
            <w:div w:id="1251155198">
              <w:marLeft w:val="0"/>
              <w:marRight w:val="0"/>
              <w:marTop w:val="0"/>
              <w:marBottom w:val="0"/>
              <w:divBdr>
                <w:top w:val="none" w:sz="0" w:space="0" w:color="auto"/>
                <w:left w:val="none" w:sz="0" w:space="0" w:color="auto"/>
                <w:bottom w:val="none" w:sz="0" w:space="0" w:color="auto"/>
                <w:right w:val="none" w:sz="0" w:space="0" w:color="auto"/>
              </w:divBdr>
              <w:divsChild>
                <w:div w:id="1940720339">
                  <w:marLeft w:val="0"/>
                  <w:marRight w:val="0"/>
                  <w:marTop w:val="0"/>
                  <w:marBottom w:val="0"/>
                  <w:divBdr>
                    <w:top w:val="none" w:sz="0" w:space="0" w:color="auto"/>
                    <w:left w:val="none" w:sz="0" w:space="0" w:color="auto"/>
                    <w:bottom w:val="none" w:sz="0" w:space="0" w:color="auto"/>
                    <w:right w:val="none" w:sz="0" w:space="0" w:color="auto"/>
                  </w:divBdr>
                </w:div>
              </w:divsChild>
            </w:div>
            <w:div w:id="865142601">
              <w:marLeft w:val="0"/>
              <w:marRight w:val="0"/>
              <w:marTop w:val="0"/>
              <w:marBottom w:val="0"/>
              <w:divBdr>
                <w:top w:val="none" w:sz="0" w:space="0" w:color="auto"/>
                <w:left w:val="none" w:sz="0" w:space="0" w:color="auto"/>
                <w:bottom w:val="none" w:sz="0" w:space="0" w:color="auto"/>
                <w:right w:val="none" w:sz="0" w:space="0" w:color="auto"/>
              </w:divBdr>
              <w:divsChild>
                <w:div w:id="981275133">
                  <w:marLeft w:val="0"/>
                  <w:marRight w:val="0"/>
                  <w:marTop w:val="0"/>
                  <w:marBottom w:val="0"/>
                  <w:divBdr>
                    <w:top w:val="none" w:sz="0" w:space="0" w:color="auto"/>
                    <w:left w:val="none" w:sz="0" w:space="0" w:color="auto"/>
                    <w:bottom w:val="none" w:sz="0" w:space="0" w:color="auto"/>
                    <w:right w:val="none" w:sz="0" w:space="0" w:color="auto"/>
                  </w:divBdr>
                </w:div>
              </w:divsChild>
            </w:div>
            <w:div w:id="974681870">
              <w:marLeft w:val="0"/>
              <w:marRight w:val="0"/>
              <w:marTop w:val="0"/>
              <w:marBottom w:val="0"/>
              <w:divBdr>
                <w:top w:val="none" w:sz="0" w:space="0" w:color="auto"/>
                <w:left w:val="none" w:sz="0" w:space="0" w:color="auto"/>
                <w:bottom w:val="none" w:sz="0" w:space="0" w:color="auto"/>
                <w:right w:val="none" w:sz="0" w:space="0" w:color="auto"/>
              </w:divBdr>
              <w:divsChild>
                <w:div w:id="1923761942">
                  <w:marLeft w:val="0"/>
                  <w:marRight w:val="0"/>
                  <w:marTop w:val="0"/>
                  <w:marBottom w:val="0"/>
                  <w:divBdr>
                    <w:top w:val="none" w:sz="0" w:space="0" w:color="auto"/>
                    <w:left w:val="none" w:sz="0" w:space="0" w:color="auto"/>
                    <w:bottom w:val="none" w:sz="0" w:space="0" w:color="auto"/>
                    <w:right w:val="none" w:sz="0" w:space="0" w:color="auto"/>
                  </w:divBdr>
                </w:div>
              </w:divsChild>
            </w:div>
            <w:div w:id="569770826">
              <w:marLeft w:val="0"/>
              <w:marRight w:val="0"/>
              <w:marTop w:val="0"/>
              <w:marBottom w:val="0"/>
              <w:divBdr>
                <w:top w:val="none" w:sz="0" w:space="0" w:color="auto"/>
                <w:left w:val="none" w:sz="0" w:space="0" w:color="auto"/>
                <w:bottom w:val="none" w:sz="0" w:space="0" w:color="auto"/>
                <w:right w:val="none" w:sz="0" w:space="0" w:color="auto"/>
              </w:divBdr>
              <w:divsChild>
                <w:div w:id="1941178249">
                  <w:marLeft w:val="0"/>
                  <w:marRight w:val="0"/>
                  <w:marTop w:val="0"/>
                  <w:marBottom w:val="0"/>
                  <w:divBdr>
                    <w:top w:val="none" w:sz="0" w:space="0" w:color="auto"/>
                    <w:left w:val="none" w:sz="0" w:space="0" w:color="auto"/>
                    <w:bottom w:val="none" w:sz="0" w:space="0" w:color="auto"/>
                    <w:right w:val="none" w:sz="0" w:space="0" w:color="auto"/>
                  </w:divBdr>
                </w:div>
              </w:divsChild>
            </w:div>
            <w:div w:id="450251376">
              <w:marLeft w:val="0"/>
              <w:marRight w:val="0"/>
              <w:marTop w:val="0"/>
              <w:marBottom w:val="0"/>
              <w:divBdr>
                <w:top w:val="none" w:sz="0" w:space="0" w:color="auto"/>
                <w:left w:val="none" w:sz="0" w:space="0" w:color="auto"/>
                <w:bottom w:val="none" w:sz="0" w:space="0" w:color="auto"/>
                <w:right w:val="none" w:sz="0" w:space="0" w:color="auto"/>
              </w:divBdr>
              <w:divsChild>
                <w:div w:id="1133868274">
                  <w:marLeft w:val="0"/>
                  <w:marRight w:val="0"/>
                  <w:marTop w:val="0"/>
                  <w:marBottom w:val="0"/>
                  <w:divBdr>
                    <w:top w:val="none" w:sz="0" w:space="0" w:color="auto"/>
                    <w:left w:val="none" w:sz="0" w:space="0" w:color="auto"/>
                    <w:bottom w:val="none" w:sz="0" w:space="0" w:color="auto"/>
                    <w:right w:val="none" w:sz="0" w:space="0" w:color="auto"/>
                  </w:divBdr>
                </w:div>
              </w:divsChild>
            </w:div>
            <w:div w:id="796489029">
              <w:marLeft w:val="0"/>
              <w:marRight w:val="0"/>
              <w:marTop w:val="0"/>
              <w:marBottom w:val="0"/>
              <w:divBdr>
                <w:top w:val="none" w:sz="0" w:space="0" w:color="auto"/>
                <w:left w:val="none" w:sz="0" w:space="0" w:color="auto"/>
                <w:bottom w:val="none" w:sz="0" w:space="0" w:color="auto"/>
                <w:right w:val="none" w:sz="0" w:space="0" w:color="auto"/>
              </w:divBdr>
              <w:divsChild>
                <w:div w:id="1148669802">
                  <w:marLeft w:val="0"/>
                  <w:marRight w:val="0"/>
                  <w:marTop w:val="0"/>
                  <w:marBottom w:val="0"/>
                  <w:divBdr>
                    <w:top w:val="none" w:sz="0" w:space="0" w:color="auto"/>
                    <w:left w:val="none" w:sz="0" w:space="0" w:color="auto"/>
                    <w:bottom w:val="none" w:sz="0" w:space="0" w:color="auto"/>
                    <w:right w:val="none" w:sz="0" w:space="0" w:color="auto"/>
                  </w:divBdr>
                </w:div>
              </w:divsChild>
            </w:div>
            <w:div w:id="1280985808">
              <w:marLeft w:val="0"/>
              <w:marRight w:val="0"/>
              <w:marTop w:val="0"/>
              <w:marBottom w:val="0"/>
              <w:divBdr>
                <w:top w:val="none" w:sz="0" w:space="0" w:color="auto"/>
                <w:left w:val="none" w:sz="0" w:space="0" w:color="auto"/>
                <w:bottom w:val="none" w:sz="0" w:space="0" w:color="auto"/>
                <w:right w:val="none" w:sz="0" w:space="0" w:color="auto"/>
              </w:divBdr>
              <w:divsChild>
                <w:div w:id="2020158662">
                  <w:marLeft w:val="0"/>
                  <w:marRight w:val="0"/>
                  <w:marTop w:val="0"/>
                  <w:marBottom w:val="0"/>
                  <w:divBdr>
                    <w:top w:val="none" w:sz="0" w:space="0" w:color="auto"/>
                    <w:left w:val="none" w:sz="0" w:space="0" w:color="auto"/>
                    <w:bottom w:val="none" w:sz="0" w:space="0" w:color="auto"/>
                    <w:right w:val="none" w:sz="0" w:space="0" w:color="auto"/>
                  </w:divBdr>
                </w:div>
              </w:divsChild>
            </w:div>
            <w:div w:id="582758764">
              <w:marLeft w:val="0"/>
              <w:marRight w:val="0"/>
              <w:marTop w:val="0"/>
              <w:marBottom w:val="0"/>
              <w:divBdr>
                <w:top w:val="none" w:sz="0" w:space="0" w:color="auto"/>
                <w:left w:val="none" w:sz="0" w:space="0" w:color="auto"/>
                <w:bottom w:val="none" w:sz="0" w:space="0" w:color="auto"/>
                <w:right w:val="none" w:sz="0" w:space="0" w:color="auto"/>
              </w:divBdr>
              <w:divsChild>
                <w:div w:id="946696174">
                  <w:marLeft w:val="0"/>
                  <w:marRight w:val="0"/>
                  <w:marTop w:val="0"/>
                  <w:marBottom w:val="0"/>
                  <w:divBdr>
                    <w:top w:val="none" w:sz="0" w:space="0" w:color="auto"/>
                    <w:left w:val="none" w:sz="0" w:space="0" w:color="auto"/>
                    <w:bottom w:val="none" w:sz="0" w:space="0" w:color="auto"/>
                    <w:right w:val="none" w:sz="0" w:space="0" w:color="auto"/>
                  </w:divBdr>
                </w:div>
              </w:divsChild>
            </w:div>
            <w:div w:id="976298575">
              <w:marLeft w:val="0"/>
              <w:marRight w:val="0"/>
              <w:marTop w:val="0"/>
              <w:marBottom w:val="0"/>
              <w:divBdr>
                <w:top w:val="none" w:sz="0" w:space="0" w:color="auto"/>
                <w:left w:val="none" w:sz="0" w:space="0" w:color="auto"/>
                <w:bottom w:val="none" w:sz="0" w:space="0" w:color="auto"/>
                <w:right w:val="none" w:sz="0" w:space="0" w:color="auto"/>
              </w:divBdr>
              <w:divsChild>
                <w:div w:id="3650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756">
          <w:marLeft w:val="-75"/>
          <w:marRight w:val="0"/>
          <w:marTop w:val="30"/>
          <w:marBottom w:val="30"/>
          <w:divBdr>
            <w:top w:val="none" w:sz="0" w:space="0" w:color="auto"/>
            <w:left w:val="none" w:sz="0" w:space="0" w:color="auto"/>
            <w:bottom w:val="none" w:sz="0" w:space="0" w:color="auto"/>
            <w:right w:val="none" w:sz="0" w:space="0" w:color="auto"/>
          </w:divBdr>
          <w:divsChild>
            <w:div w:id="2126149716">
              <w:marLeft w:val="0"/>
              <w:marRight w:val="0"/>
              <w:marTop w:val="0"/>
              <w:marBottom w:val="0"/>
              <w:divBdr>
                <w:top w:val="none" w:sz="0" w:space="0" w:color="auto"/>
                <w:left w:val="none" w:sz="0" w:space="0" w:color="auto"/>
                <w:bottom w:val="none" w:sz="0" w:space="0" w:color="auto"/>
                <w:right w:val="none" w:sz="0" w:space="0" w:color="auto"/>
              </w:divBdr>
              <w:divsChild>
                <w:div w:id="711350295">
                  <w:marLeft w:val="0"/>
                  <w:marRight w:val="0"/>
                  <w:marTop w:val="0"/>
                  <w:marBottom w:val="0"/>
                  <w:divBdr>
                    <w:top w:val="none" w:sz="0" w:space="0" w:color="auto"/>
                    <w:left w:val="none" w:sz="0" w:space="0" w:color="auto"/>
                    <w:bottom w:val="none" w:sz="0" w:space="0" w:color="auto"/>
                    <w:right w:val="none" w:sz="0" w:space="0" w:color="auto"/>
                  </w:divBdr>
                </w:div>
              </w:divsChild>
            </w:div>
            <w:div w:id="260262218">
              <w:marLeft w:val="0"/>
              <w:marRight w:val="0"/>
              <w:marTop w:val="0"/>
              <w:marBottom w:val="0"/>
              <w:divBdr>
                <w:top w:val="none" w:sz="0" w:space="0" w:color="auto"/>
                <w:left w:val="none" w:sz="0" w:space="0" w:color="auto"/>
                <w:bottom w:val="none" w:sz="0" w:space="0" w:color="auto"/>
                <w:right w:val="none" w:sz="0" w:space="0" w:color="auto"/>
              </w:divBdr>
              <w:divsChild>
                <w:div w:id="1271860732">
                  <w:marLeft w:val="0"/>
                  <w:marRight w:val="0"/>
                  <w:marTop w:val="0"/>
                  <w:marBottom w:val="0"/>
                  <w:divBdr>
                    <w:top w:val="none" w:sz="0" w:space="0" w:color="auto"/>
                    <w:left w:val="none" w:sz="0" w:space="0" w:color="auto"/>
                    <w:bottom w:val="none" w:sz="0" w:space="0" w:color="auto"/>
                    <w:right w:val="none" w:sz="0" w:space="0" w:color="auto"/>
                  </w:divBdr>
                </w:div>
              </w:divsChild>
            </w:div>
            <w:div w:id="989795885">
              <w:marLeft w:val="0"/>
              <w:marRight w:val="0"/>
              <w:marTop w:val="0"/>
              <w:marBottom w:val="0"/>
              <w:divBdr>
                <w:top w:val="none" w:sz="0" w:space="0" w:color="auto"/>
                <w:left w:val="none" w:sz="0" w:space="0" w:color="auto"/>
                <w:bottom w:val="none" w:sz="0" w:space="0" w:color="auto"/>
                <w:right w:val="none" w:sz="0" w:space="0" w:color="auto"/>
              </w:divBdr>
              <w:divsChild>
                <w:div w:id="1175268747">
                  <w:marLeft w:val="0"/>
                  <w:marRight w:val="0"/>
                  <w:marTop w:val="0"/>
                  <w:marBottom w:val="0"/>
                  <w:divBdr>
                    <w:top w:val="none" w:sz="0" w:space="0" w:color="auto"/>
                    <w:left w:val="none" w:sz="0" w:space="0" w:color="auto"/>
                    <w:bottom w:val="none" w:sz="0" w:space="0" w:color="auto"/>
                    <w:right w:val="none" w:sz="0" w:space="0" w:color="auto"/>
                  </w:divBdr>
                </w:div>
              </w:divsChild>
            </w:div>
            <w:div w:id="1113330135">
              <w:marLeft w:val="0"/>
              <w:marRight w:val="0"/>
              <w:marTop w:val="0"/>
              <w:marBottom w:val="0"/>
              <w:divBdr>
                <w:top w:val="none" w:sz="0" w:space="0" w:color="auto"/>
                <w:left w:val="none" w:sz="0" w:space="0" w:color="auto"/>
                <w:bottom w:val="none" w:sz="0" w:space="0" w:color="auto"/>
                <w:right w:val="none" w:sz="0" w:space="0" w:color="auto"/>
              </w:divBdr>
              <w:divsChild>
                <w:div w:id="1108544998">
                  <w:marLeft w:val="0"/>
                  <w:marRight w:val="0"/>
                  <w:marTop w:val="0"/>
                  <w:marBottom w:val="0"/>
                  <w:divBdr>
                    <w:top w:val="none" w:sz="0" w:space="0" w:color="auto"/>
                    <w:left w:val="none" w:sz="0" w:space="0" w:color="auto"/>
                    <w:bottom w:val="none" w:sz="0" w:space="0" w:color="auto"/>
                    <w:right w:val="none" w:sz="0" w:space="0" w:color="auto"/>
                  </w:divBdr>
                </w:div>
              </w:divsChild>
            </w:div>
            <w:div w:id="679159901">
              <w:marLeft w:val="0"/>
              <w:marRight w:val="0"/>
              <w:marTop w:val="0"/>
              <w:marBottom w:val="0"/>
              <w:divBdr>
                <w:top w:val="none" w:sz="0" w:space="0" w:color="auto"/>
                <w:left w:val="none" w:sz="0" w:space="0" w:color="auto"/>
                <w:bottom w:val="none" w:sz="0" w:space="0" w:color="auto"/>
                <w:right w:val="none" w:sz="0" w:space="0" w:color="auto"/>
              </w:divBdr>
              <w:divsChild>
                <w:div w:id="2058504815">
                  <w:marLeft w:val="0"/>
                  <w:marRight w:val="0"/>
                  <w:marTop w:val="0"/>
                  <w:marBottom w:val="0"/>
                  <w:divBdr>
                    <w:top w:val="none" w:sz="0" w:space="0" w:color="auto"/>
                    <w:left w:val="none" w:sz="0" w:space="0" w:color="auto"/>
                    <w:bottom w:val="none" w:sz="0" w:space="0" w:color="auto"/>
                    <w:right w:val="none" w:sz="0" w:space="0" w:color="auto"/>
                  </w:divBdr>
                </w:div>
              </w:divsChild>
            </w:div>
            <w:div w:id="1251037587">
              <w:marLeft w:val="0"/>
              <w:marRight w:val="0"/>
              <w:marTop w:val="0"/>
              <w:marBottom w:val="0"/>
              <w:divBdr>
                <w:top w:val="none" w:sz="0" w:space="0" w:color="auto"/>
                <w:left w:val="none" w:sz="0" w:space="0" w:color="auto"/>
                <w:bottom w:val="none" w:sz="0" w:space="0" w:color="auto"/>
                <w:right w:val="none" w:sz="0" w:space="0" w:color="auto"/>
              </w:divBdr>
              <w:divsChild>
                <w:div w:id="187105609">
                  <w:marLeft w:val="0"/>
                  <w:marRight w:val="0"/>
                  <w:marTop w:val="0"/>
                  <w:marBottom w:val="0"/>
                  <w:divBdr>
                    <w:top w:val="none" w:sz="0" w:space="0" w:color="auto"/>
                    <w:left w:val="none" w:sz="0" w:space="0" w:color="auto"/>
                    <w:bottom w:val="none" w:sz="0" w:space="0" w:color="auto"/>
                    <w:right w:val="none" w:sz="0" w:space="0" w:color="auto"/>
                  </w:divBdr>
                </w:div>
              </w:divsChild>
            </w:div>
            <w:div w:id="276186379">
              <w:marLeft w:val="0"/>
              <w:marRight w:val="0"/>
              <w:marTop w:val="0"/>
              <w:marBottom w:val="0"/>
              <w:divBdr>
                <w:top w:val="none" w:sz="0" w:space="0" w:color="auto"/>
                <w:left w:val="none" w:sz="0" w:space="0" w:color="auto"/>
                <w:bottom w:val="none" w:sz="0" w:space="0" w:color="auto"/>
                <w:right w:val="none" w:sz="0" w:space="0" w:color="auto"/>
              </w:divBdr>
              <w:divsChild>
                <w:div w:id="143398934">
                  <w:marLeft w:val="0"/>
                  <w:marRight w:val="0"/>
                  <w:marTop w:val="0"/>
                  <w:marBottom w:val="0"/>
                  <w:divBdr>
                    <w:top w:val="none" w:sz="0" w:space="0" w:color="auto"/>
                    <w:left w:val="none" w:sz="0" w:space="0" w:color="auto"/>
                    <w:bottom w:val="none" w:sz="0" w:space="0" w:color="auto"/>
                    <w:right w:val="none" w:sz="0" w:space="0" w:color="auto"/>
                  </w:divBdr>
                </w:div>
              </w:divsChild>
            </w:div>
            <w:div w:id="191501760">
              <w:marLeft w:val="0"/>
              <w:marRight w:val="0"/>
              <w:marTop w:val="0"/>
              <w:marBottom w:val="0"/>
              <w:divBdr>
                <w:top w:val="none" w:sz="0" w:space="0" w:color="auto"/>
                <w:left w:val="none" w:sz="0" w:space="0" w:color="auto"/>
                <w:bottom w:val="none" w:sz="0" w:space="0" w:color="auto"/>
                <w:right w:val="none" w:sz="0" w:space="0" w:color="auto"/>
              </w:divBdr>
              <w:divsChild>
                <w:div w:id="1497569556">
                  <w:marLeft w:val="0"/>
                  <w:marRight w:val="0"/>
                  <w:marTop w:val="0"/>
                  <w:marBottom w:val="0"/>
                  <w:divBdr>
                    <w:top w:val="none" w:sz="0" w:space="0" w:color="auto"/>
                    <w:left w:val="none" w:sz="0" w:space="0" w:color="auto"/>
                    <w:bottom w:val="none" w:sz="0" w:space="0" w:color="auto"/>
                    <w:right w:val="none" w:sz="0" w:space="0" w:color="auto"/>
                  </w:divBdr>
                </w:div>
                <w:div w:id="435946259">
                  <w:marLeft w:val="0"/>
                  <w:marRight w:val="0"/>
                  <w:marTop w:val="0"/>
                  <w:marBottom w:val="0"/>
                  <w:divBdr>
                    <w:top w:val="none" w:sz="0" w:space="0" w:color="auto"/>
                    <w:left w:val="none" w:sz="0" w:space="0" w:color="auto"/>
                    <w:bottom w:val="none" w:sz="0" w:space="0" w:color="auto"/>
                    <w:right w:val="none" w:sz="0" w:space="0" w:color="auto"/>
                  </w:divBdr>
                </w:div>
                <w:div w:id="1978561333">
                  <w:marLeft w:val="0"/>
                  <w:marRight w:val="0"/>
                  <w:marTop w:val="0"/>
                  <w:marBottom w:val="0"/>
                  <w:divBdr>
                    <w:top w:val="none" w:sz="0" w:space="0" w:color="auto"/>
                    <w:left w:val="none" w:sz="0" w:space="0" w:color="auto"/>
                    <w:bottom w:val="none" w:sz="0" w:space="0" w:color="auto"/>
                    <w:right w:val="none" w:sz="0" w:space="0" w:color="auto"/>
                  </w:divBdr>
                </w:div>
                <w:div w:id="1741058799">
                  <w:marLeft w:val="0"/>
                  <w:marRight w:val="0"/>
                  <w:marTop w:val="0"/>
                  <w:marBottom w:val="0"/>
                  <w:divBdr>
                    <w:top w:val="none" w:sz="0" w:space="0" w:color="auto"/>
                    <w:left w:val="none" w:sz="0" w:space="0" w:color="auto"/>
                    <w:bottom w:val="none" w:sz="0" w:space="0" w:color="auto"/>
                    <w:right w:val="none" w:sz="0" w:space="0" w:color="auto"/>
                  </w:divBdr>
                </w:div>
                <w:div w:id="1746609713">
                  <w:marLeft w:val="0"/>
                  <w:marRight w:val="0"/>
                  <w:marTop w:val="0"/>
                  <w:marBottom w:val="0"/>
                  <w:divBdr>
                    <w:top w:val="none" w:sz="0" w:space="0" w:color="auto"/>
                    <w:left w:val="none" w:sz="0" w:space="0" w:color="auto"/>
                    <w:bottom w:val="none" w:sz="0" w:space="0" w:color="auto"/>
                    <w:right w:val="none" w:sz="0" w:space="0" w:color="auto"/>
                  </w:divBdr>
                </w:div>
                <w:div w:id="1106579266">
                  <w:marLeft w:val="0"/>
                  <w:marRight w:val="0"/>
                  <w:marTop w:val="0"/>
                  <w:marBottom w:val="0"/>
                  <w:divBdr>
                    <w:top w:val="none" w:sz="0" w:space="0" w:color="auto"/>
                    <w:left w:val="none" w:sz="0" w:space="0" w:color="auto"/>
                    <w:bottom w:val="none" w:sz="0" w:space="0" w:color="auto"/>
                    <w:right w:val="none" w:sz="0" w:space="0" w:color="auto"/>
                  </w:divBdr>
                </w:div>
                <w:div w:id="1483352995">
                  <w:marLeft w:val="0"/>
                  <w:marRight w:val="0"/>
                  <w:marTop w:val="0"/>
                  <w:marBottom w:val="0"/>
                  <w:divBdr>
                    <w:top w:val="none" w:sz="0" w:space="0" w:color="auto"/>
                    <w:left w:val="none" w:sz="0" w:space="0" w:color="auto"/>
                    <w:bottom w:val="none" w:sz="0" w:space="0" w:color="auto"/>
                    <w:right w:val="none" w:sz="0" w:space="0" w:color="auto"/>
                  </w:divBdr>
                </w:div>
                <w:div w:id="598368937">
                  <w:marLeft w:val="0"/>
                  <w:marRight w:val="0"/>
                  <w:marTop w:val="0"/>
                  <w:marBottom w:val="0"/>
                  <w:divBdr>
                    <w:top w:val="none" w:sz="0" w:space="0" w:color="auto"/>
                    <w:left w:val="none" w:sz="0" w:space="0" w:color="auto"/>
                    <w:bottom w:val="none" w:sz="0" w:space="0" w:color="auto"/>
                    <w:right w:val="none" w:sz="0" w:space="0" w:color="auto"/>
                  </w:divBdr>
                </w:div>
              </w:divsChild>
            </w:div>
            <w:div w:id="1411808689">
              <w:marLeft w:val="0"/>
              <w:marRight w:val="0"/>
              <w:marTop w:val="0"/>
              <w:marBottom w:val="0"/>
              <w:divBdr>
                <w:top w:val="none" w:sz="0" w:space="0" w:color="auto"/>
                <w:left w:val="none" w:sz="0" w:space="0" w:color="auto"/>
                <w:bottom w:val="none" w:sz="0" w:space="0" w:color="auto"/>
                <w:right w:val="none" w:sz="0" w:space="0" w:color="auto"/>
              </w:divBdr>
              <w:divsChild>
                <w:div w:id="1918976657">
                  <w:marLeft w:val="0"/>
                  <w:marRight w:val="0"/>
                  <w:marTop w:val="0"/>
                  <w:marBottom w:val="0"/>
                  <w:divBdr>
                    <w:top w:val="none" w:sz="0" w:space="0" w:color="auto"/>
                    <w:left w:val="none" w:sz="0" w:space="0" w:color="auto"/>
                    <w:bottom w:val="none" w:sz="0" w:space="0" w:color="auto"/>
                    <w:right w:val="none" w:sz="0" w:space="0" w:color="auto"/>
                  </w:divBdr>
                </w:div>
              </w:divsChild>
            </w:div>
            <w:div w:id="261497426">
              <w:marLeft w:val="0"/>
              <w:marRight w:val="0"/>
              <w:marTop w:val="0"/>
              <w:marBottom w:val="0"/>
              <w:divBdr>
                <w:top w:val="none" w:sz="0" w:space="0" w:color="auto"/>
                <w:left w:val="none" w:sz="0" w:space="0" w:color="auto"/>
                <w:bottom w:val="none" w:sz="0" w:space="0" w:color="auto"/>
                <w:right w:val="none" w:sz="0" w:space="0" w:color="auto"/>
              </w:divBdr>
              <w:divsChild>
                <w:div w:id="185871300">
                  <w:marLeft w:val="0"/>
                  <w:marRight w:val="0"/>
                  <w:marTop w:val="0"/>
                  <w:marBottom w:val="0"/>
                  <w:divBdr>
                    <w:top w:val="none" w:sz="0" w:space="0" w:color="auto"/>
                    <w:left w:val="none" w:sz="0" w:space="0" w:color="auto"/>
                    <w:bottom w:val="none" w:sz="0" w:space="0" w:color="auto"/>
                    <w:right w:val="none" w:sz="0" w:space="0" w:color="auto"/>
                  </w:divBdr>
                </w:div>
              </w:divsChild>
            </w:div>
            <w:div w:id="1978097487">
              <w:marLeft w:val="0"/>
              <w:marRight w:val="0"/>
              <w:marTop w:val="0"/>
              <w:marBottom w:val="0"/>
              <w:divBdr>
                <w:top w:val="none" w:sz="0" w:space="0" w:color="auto"/>
                <w:left w:val="none" w:sz="0" w:space="0" w:color="auto"/>
                <w:bottom w:val="none" w:sz="0" w:space="0" w:color="auto"/>
                <w:right w:val="none" w:sz="0" w:space="0" w:color="auto"/>
              </w:divBdr>
              <w:divsChild>
                <w:div w:id="678777585">
                  <w:marLeft w:val="0"/>
                  <w:marRight w:val="0"/>
                  <w:marTop w:val="0"/>
                  <w:marBottom w:val="0"/>
                  <w:divBdr>
                    <w:top w:val="none" w:sz="0" w:space="0" w:color="auto"/>
                    <w:left w:val="none" w:sz="0" w:space="0" w:color="auto"/>
                    <w:bottom w:val="none" w:sz="0" w:space="0" w:color="auto"/>
                    <w:right w:val="none" w:sz="0" w:space="0" w:color="auto"/>
                  </w:divBdr>
                </w:div>
              </w:divsChild>
            </w:div>
            <w:div w:id="266697868">
              <w:marLeft w:val="0"/>
              <w:marRight w:val="0"/>
              <w:marTop w:val="0"/>
              <w:marBottom w:val="0"/>
              <w:divBdr>
                <w:top w:val="none" w:sz="0" w:space="0" w:color="auto"/>
                <w:left w:val="none" w:sz="0" w:space="0" w:color="auto"/>
                <w:bottom w:val="none" w:sz="0" w:space="0" w:color="auto"/>
                <w:right w:val="none" w:sz="0" w:space="0" w:color="auto"/>
              </w:divBdr>
              <w:divsChild>
                <w:div w:id="1809854658">
                  <w:marLeft w:val="0"/>
                  <w:marRight w:val="0"/>
                  <w:marTop w:val="0"/>
                  <w:marBottom w:val="0"/>
                  <w:divBdr>
                    <w:top w:val="none" w:sz="0" w:space="0" w:color="auto"/>
                    <w:left w:val="none" w:sz="0" w:space="0" w:color="auto"/>
                    <w:bottom w:val="none" w:sz="0" w:space="0" w:color="auto"/>
                    <w:right w:val="none" w:sz="0" w:space="0" w:color="auto"/>
                  </w:divBdr>
                </w:div>
              </w:divsChild>
            </w:div>
            <w:div w:id="376390238">
              <w:marLeft w:val="0"/>
              <w:marRight w:val="0"/>
              <w:marTop w:val="0"/>
              <w:marBottom w:val="0"/>
              <w:divBdr>
                <w:top w:val="none" w:sz="0" w:space="0" w:color="auto"/>
                <w:left w:val="none" w:sz="0" w:space="0" w:color="auto"/>
                <w:bottom w:val="none" w:sz="0" w:space="0" w:color="auto"/>
                <w:right w:val="none" w:sz="0" w:space="0" w:color="auto"/>
              </w:divBdr>
              <w:divsChild>
                <w:div w:id="580527948">
                  <w:marLeft w:val="0"/>
                  <w:marRight w:val="0"/>
                  <w:marTop w:val="0"/>
                  <w:marBottom w:val="0"/>
                  <w:divBdr>
                    <w:top w:val="none" w:sz="0" w:space="0" w:color="auto"/>
                    <w:left w:val="none" w:sz="0" w:space="0" w:color="auto"/>
                    <w:bottom w:val="none" w:sz="0" w:space="0" w:color="auto"/>
                    <w:right w:val="none" w:sz="0" w:space="0" w:color="auto"/>
                  </w:divBdr>
                </w:div>
              </w:divsChild>
            </w:div>
            <w:div w:id="32926414">
              <w:marLeft w:val="0"/>
              <w:marRight w:val="0"/>
              <w:marTop w:val="0"/>
              <w:marBottom w:val="0"/>
              <w:divBdr>
                <w:top w:val="none" w:sz="0" w:space="0" w:color="auto"/>
                <w:left w:val="none" w:sz="0" w:space="0" w:color="auto"/>
                <w:bottom w:val="none" w:sz="0" w:space="0" w:color="auto"/>
                <w:right w:val="none" w:sz="0" w:space="0" w:color="auto"/>
              </w:divBdr>
              <w:divsChild>
                <w:div w:id="4172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9679">
          <w:marLeft w:val="-75"/>
          <w:marRight w:val="0"/>
          <w:marTop w:val="30"/>
          <w:marBottom w:val="30"/>
          <w:divBdr>
            <w:top w:val="none" w:sz="0" w:space="0" w:color="auto"/>
            <w:left w:val="none" w:sz="0" w:space="0" w:color="auto"/>
            <w:bottom w:val="none" w:sz="0" w:space="0" w:color="auto"/>
            <w:right w:val="none" w:sz="0" w:space="0" w:color="auto"/>
          </w:divBdr>
          <w:divsChild>
            <w:div w:id="2080050584">
              <w:marLeft w:val="0"/>
              <w:marRight w:val="0"/>
              <w:marTop w:val="0"/>
              <w:marBottom w:val="0"/>
              <w:divBdr>
                <w:top w:val="none" w:sz="0" w:space="0" w:color="auto"/>
                <w:left w:val="none" w:sz="0" w:space="0" w:color="auto"/>
                <w:bottom w:val="none" w:sz="0" w:space="0" w:color="auto"/>
                <w:right w:val="none" w:sz="0" w:space="0" w:color="auto"/>
              </w:divBdr>
              <w:divsChild>
                <w:div w:id="1511064840">
                  <w:marLeft w:val="0"/>
                  <w:marRight w:val="0"/>
                  <w:marTop w:val="0"/>
                  <w:marBottom w:val="0"/>
                  <w:divBdr>
                    <w:top w:val="none" w:sz="0" w:space="0" w:color="auto"/>
                    <w:left w:val="none" w:sz="0" w:space="0" w:color="auto"/>
                    <w:bottom w:val="none" w:sz="0" w:space="0" w:color="auto"/>
                    <w:right w:val="none" w:sz="0" w:space="0" w:color="auto"/>
                  </w:divBdr>
                </w:div>
              </w:divsChild>
            </w:div>
            <w:div w:id="1921525205">
              <w:marLeft w:val="0"/>
              <w:marRight w:val="0"/>
              <w:marTop w:val="0"/>
              <w:marBottom w:val="0"/>
              <w:divBdr>
                <w:top w:val="none" w:sz="0" w:space="0" w:color="auto"/>
                <w:left w:val="none" w:sz="0" w:space="0" w:color="auto"/>
                <w:bottom w:val="none" w:sz="0" w:space="0" w:color="auto"/>
                <w:right w:val="none" w:sz="0" w:space="0" w:color="auto"/>
              </w:divBdr>
              <w:divsChild>
                <w:div w:id="263850431">
                  <w:marLeft w:val="0"/>
                  <w:marRight w:val="0"/>
                  <w:marTop w:val="0"/>
                  <w:marBottom w:val="0"/>
                  <w:divBdr>
                    <w:top w:val="none" w:sz="0" w:space="0" w:color="auto"/>
                    <w:left w:val="none" w:sz="0" w:space="0" w:color="auto"/>
                    <w:bottom w:val="none" w:sz="0" w:space="0" w:color="auto"/>
                    <w:right w:val="none" w:sz="0" w:space="0" w:color="auto"/>
                  </w:divBdr>
                </w:div>
              </w:divsChild>
            </w:div>
            <w:div w:id="926890958">
              <w:marLeft w:val="0"/>
              <w:marRight w:val="0"/>
              <w:marTop w:val="0"/>
              <w:marBottom w:val="0"/>
              <w:divBdr>
                <w:top w:val="none" w:sz="0" w:space="0" w:color="auto"/>
                <w:left w:val="none" w:sz="0" w:space="0" w:color="auto"/>
                <w:bottom w:val="none" w:sz="0" w:space="0" w:color="auto"/>
                <w:right w:val="none" w:sz="0" w:space="0" w:color="auto"/>
              </w:divBdr>
              <w:divsChild>
                <w:div w:id="2132430204">
                  <w:marLeft w:val="0"/>
                  <w:marRight w:val="0"/>
                  <w:marTop w:val="0"/>
                  <w:marBottom w:val="0"/>
                  <w:divBdr>
                    <w:top w:val="none" w:sz="0" w:space="0" w:color="auto"/>
                    <w:left w:val="none" w:sz="0" w:space="0" w:color="auto"/>
                    <w:bottom w:val="none" w:sz="0" w:space="0" w:color="auto"/>
                    <w:right w:val="none" w:sz="0" w:space="0" w:color="auto"/>
                  </w:divBdr>
                </w:div>
              </w:divsChild>
            </w:div>
            <w:div w:id="2116098337">
              <w:marLeft w:val="0"/>
              <w:marRight w:val="0"/>
              <w:marTop w:val="0"/>
              <w:marBottom w:val="0"/>
              <w:divBdr>
                <w:top w:val="none" w:sz="0" w:space="0" w:color="auto"/>
                <w:left w:val="none" w:sz="0" w:space="0" w:color="auto"/>
                <w:bottom w:val="none" w:sz="0" w:space="0" w:color="auto"/>
                <w:right w:val="none" w:sz="0" w:space="0" w:color="auto"/>
              </w:divBdr>
              <w:divsChild>
                <w:div w:id="1553270808">
                  <w:marLeft w:val="0"/>
                  <w:marRight w:val="0"/>
                  <w:marTop w:val="0"/>
                  <w:marBottom w:val="0"/>
                  <w:divBdr>
                    <w:top w:val="none" w:sz="0" w:space="0" w:color="auto"/>
                    <w:left w:val="none" w:sz="0" w:space="0" w:color="auto"/>
                    <w:bottom w:val="none" w:sz="0" w:space="0" w:color="auto"/>
                    <w:right w:val="none" w:sz="0" w:space="0" w:color="auto"/>
                  </w:divBdr>
                </w:div>
              </w:divsChild>
            </w:div>
            <w:div w:id="1900675085">
              <w:marLeft w:val="0"/>
              <w:marRight w:val="0"/>
              <w:marTop w:val="0"/>
              <w:marBottom w:val="0"/>
              <w:divBdr>
                <w:top w:val="none" w:sz="0" w:space="0" w:color="auto"/>
                <w:left w:val="none" w:sz="0" w:space="0" w:color="auto"/>
                <w:bottom w:val="none" w:sz="0" w:space="0" w:color="auto"/>
                <w:right w:val="none" w:sz="0" w:space="0" w:color="auto"/>
              </w:divBdr>
              <w:divsChild>
                <w:div w:id="450052096">
                  <w:marLeft w:val="0"/>
                  <w:marRight w:val="0"/>
                  <w:marTop w:val="0"/>
                  <w:marBottom w:val="0"/>
                  <w:divBdr>
                    <w:top w:val="none" w:sz="0" w:space="0" w:color="auto"/>
                    <w:left w:val="none" w:sz="0" w:space="0" w:color="auto"/>
                    <w:bottom w:val="none" w:sz="0" w:space="0" w:color="auto"/>
                    <w:right w:val="none" w:sz="0" w:space="0" w:color="auto"/>
                  </w:divBdr>
                </w:div>
                <w:div w:id="1278558368">
                  <w:marLeft w:val="0"/>
                  <w:marRight w:val="0"/>
                  <w:marTop w:val="0"/>
                  <w:marBottom w:val="0"/>
                  <w:divBdr>
                    <w:top w:val="none" w:sz="0" w:space="0" w:color="auto"/>
                    <w:left w:val="none" w:sz="0" w:space="0" w:color="auto"/>
                    <w:bottom w:val="none" w:sz="0" w:space="0" w:color="auto"/>
                    <w:right w:val="none" w:sz="0" w:space="0" w:color="auto"/>
                  </w:divBdr>
                </w:div>
                <w:div w:id="1461723753">
                  <w:marLeft w:val="0"/>
                  <w:marRight w:val="0"/>
                  <w:marTop w:val="0"/>
                  <w:marBottom w:val="0"/>
                  <w:divBdr>
                    <w:top w:val="none" w:sz="0" w:space="0" w:color="auto"/>
                    <w:left w:val="none" w:sz="0" w:space="0" w:color="auto"/>
                    <w:bottom w:val="none" w:sz="0" w:space="0" w:color="auto"/>
                    <w:right w:val="none" w:sz="0" w:space="0" w:color="auto"/>
                  </w:divBdr>
                </w:div>
                <w:div w:id="418915074">
                  <w:marLeft w:val="0"/>
                  <w:marRight w:val="0"/>
                  <w:marTop w:val="0"/>
                  <w:marBottom w:val="0"/>
                  <w:divBdr>
                    <w:top w:val="none" w:sz="0" w:space="0" w:color="auto"/>
                    <w:left w:val="none" w:sz="0" w:space="0" w:color="auto"/>
                    <w:bottom w:val="none" w:sz="0" w:space="0" w:color="auto"/>
                    <w:right w:val="none" w:sz="0" w:space="0" w:color="auto"/>
                  </w:divBdr>
                </w:div>
                <w:div w:id="376245502">
                  <w:marLeft w:val="0"/>
                  <w:marRight w:val="0"/>
                  <w:marTop w:val="0"/>
                  <w:marBottom w:val="0"/>
                  <w:divBdr>
                    <w:top w:val="none" w:sz="0" w:space="0" w:color="auto"/>
                    <w:left w:val="none" w:sz="0" w:space="0" w:color="auto"/>
                    <w:bottom w:val="none" w:sz="0" w:space="0" w:color="auto"/>
                    <w:right w:val="none" w:sz="0" w:space="0" w:color="auto"/>
                  </w:divBdr>
                </w:div>
              </w:divsChild>
            </w:div>
            <w:div w:id="1317958495">
              <w:marLeft w:val="0"/>
              <w:marRight w:val="0"/>
              <w:marTop w:val="0"/>
              <w:marBottom w:val="0"/>
              <w:divBdr>
                <w:top w:val="none" w:sz="0" w:space="0" w:color="auto"/>
                <w:left w:val="none" w:sz="0" w:space="0" w:color="auto"/>
                <w:bottom w:val="none" w:sz="0" w:space="0" w:color="auto"/>
                <w:right w:val="none" w:sz="0" w:space="0" w:color="auto"/>
              </w:divBdr>
              <w:divsChild>
                <w:div w:id="84815094">
                  <w:marLeft w:val="0"/>
                  <w:marRight w:val="0"/>
                  <w:marTop w:val="0"/>
                  <w:marBottom w:val="0"/>
                  <w:divBdr>
                    <w:top w:val="none" w:sz="0" w:space="0" w:color="auto"/>
                    <w:left w:val="none" w:sz="0" w:space="0" w:color="auto"/>
                    <w:bottom w:val="none" w:sz="0" w:space="0" w:color="auto"/>
                    <w:right w:val="none" w:sz="0" w:space="0" w:color="auto"/>
                  </w:divBdr>
                </w:div>
                <w:div w:id="1787507523">
                  <w:marLeft w:val="0"/>
                  <w:marRight w:val="0"/>
                  <w:marTop w:val="0"/>
                  <w:marBottom w:val="0"/>
                  <w:divBdr>
                    <w:top w:val="none" w:sz="0" w:space="0" w:color="auto"/>
                    <w:left w:val="none" w:sz="0" w:space="0" w:color="auto"/>
                    <w:bottom w:val="none" w:sz="0" w:space="0" w:color="auto"/>
                    <w:right w:val="none" w:sz="0" w:space="0" w:color="auto"/>
                  </w:divBdr>
                </w:div>
                <w:div w:id="867721119">
                  <w:marLeft w:val="0"/>
                  <w:marRight w:val="0"/>
                  <w:marTop w:val="0"/>
                  <w:marBottom w:val="0"/>
                  <w:divBdr>
                    <w:top w:val="none" w:sz="0" w:space="0" w:color="auto"/>
                    <w:left w:val="none" w:sz="0" w:space="0" w:color="auto"/>
                    <w:bottom w:val="none" w:sz="0" w:space="0" w:color="auto"/>
                    <w:right w:val="none" w:sz="0" w:space="0" w:color="auto"/>
                  </w:divBdr>
                </w:div>
                <w:div w:id="147018900">
                  <w:marLeft w:val="0"/>
                  <w:marRight w:val="0"/>
                  <w:marTop w:val="0"/>
                  <w:marBottom w:val="0"/>
                  <w:divBdr>
                    <w:top w:val="none" w:sz="0" w:space="0" w:color="auto"/>
                    <w:left w:val="none" w:sz="0" w:space="0" w:color="auto"/>
                    <w:bottom w:val="none" w:sz="0" w:space="0" w:color="auto"/>
                    <w:right w:val="none" w:sz="0" w:space="0" w:color="auto"/>
                  </w:divBdr>
                </w:div>
                <w:div w:id="12273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10781">
          <w:marLeft w:val="-75"/>
          <w:marRight w:val="0"/>
          <w:marTop w:val="30"/>
          <w:marBottom w:val="30"/>
          <w:divBdr>
            <w:top w:val="none" w:sz="0" w:space="0" w:color="auto"/>
            <w:left w:val="none" w:sz="0" w:space="0" w:color="auto"/>
            <w:bottom w:val="none" w:sz="0" w:space="0" w:color="auto"/>
            <w:right w:val="none" w:sz="0" w:space="0" w:color="auto"/>
          </w:divBdr>
          <w:divsChild>
            <w:div w:id="796490152">
              <w:marLeft w:val="0"/>
              <w:marRight w:val="0"/>
              <w:marTop w:val="0"/>
              <w:marBottom w:val="0"/>
              <w:divBdr>
                <w:top w:val="none" w:sz="0" w:space="0" w:color="auto"/>
                <w:left w:val="none" w:sz="0" w:space="0" w:color="auto"/>
                <w:bottom w:val="none" w:sz="0" w:space="0" w:color="auto"/>
                <w:right w:val="none" w:sz="0" w:space="0" w:color="auto"/>
              </w:divBdr>
              <w:divsChild>
                <w:div w:id="2017682487">
                  <w:marLeft w:val="0"/>
                  <w:marRight w:val="0"/>
                  <w:marTop w:val="0"/>
                  <w:marBottom w:val="0"/>
                  <w:divBdr>
                    <w:top w:val="none" w:sz="0" w:space="0" w:color="auto"/>
                    <w:left w:val="none" w:sz="0" w:space="0" w:color="auto"/>
                    <w:bottom w:val="none" w:sz="0" w:space="0" w:color="auto"/>
                    <w:right w:val="none" w:sz="0" w:space="0" w:color="auto"/>
                  </w:divBdr>
                </w:div>
              </w:divsChild>
            </w:div>
            <w:div w:id="743263701">
              <w:marLeft w:val="0"/>
              <w:marRight w:val="0"/>
              <w:marTop w:val="0"/>
              <w:marBottom w:val="0"/>
              <w:divBdr>
                <w:top w:val="none" w:sz="0" w:space="0" w:color="auto"/>
                <w:left w:val="none" w:sz="0" w:space="0" w:color="auto"/>
                <w:bottom w:val="none" w:sz="0" w:space="0" w:color="auto"/>
                <w:right w:val="none" w:sz="0" w:space="0" w:color="auto"/>
              </w:divBdr>
              <w:divsChild>
                <w:div w:id="1502235167">
                  <w:marLeft w:val="0"/>
                  <w:marRight w:val="0"/>
                  <w:marTop w:val="0"/>
                  <w:marBottom w:val="0"/>
                  <w:divBdr>
                    <w:top w:val="none" w:sz="0" w:space="0" w:color="auto"/>
                    <w:left w:val="none" w:sz="0" w:space="0" w:color="auto"/>
                    <w:bottom w:val="none" w:sz="0" w:space="0" w:color="auto"/>
                    <w:right w:val="none" w:sz="0" w:space="0" w:color="auto"/>
                  </w:divBdr>
                </w:div>
              </w:divsChild>
            </w:div>
            <w:div w:id="1458404398">
              <w:marLeft w:val="0"/>
              <w:marRight w:val="0"/>
              <w:marTop w:val="0"/>
              <w:marBottom w:val="0"/>
              <w:divBdr>
                <w:top w:val="none" w:sz="0" w:space="0" w:color="auto"/>
                <w:left w:val="none" w:sz="0" w:space="0" w:color="auto"/>
                <w:bottom w:val="none" w:sz="0" w:space="0" w:color="auto"/>
                <w:right w:val="none" w:sz="0" w:space="0" w:color="auto"/>
              </w:divBdr>
              <w:divsChild>
                <w:div w:id="2042514252">
                  <w:marLeft w:val="0"/>
                  <w:marRight w:val="0"/>
                  <w:marTop w:val="0"/>
                  <w:marBottom w:val="0"/>
                  <w:divBdr>
                    <w:top w:val="none" w:sz="0" w:space="0" w:color="auto"/>
                    <w:left w:val="none" w:sz="0" w:space="0" w:color="auto"/>
                    <w:bottom w:val="none" w:sz="0" w:space="0" w:color="auto"/>
                    <w:right w:val="none" w:sz="0" w:space="0" w:color="auto"/>
                  </w:divBdr>
                </w:div>
                <w:div w:id="1071542608">
                  <w:marLeft w:val="0"/>
                  <w:marRight w:val="0"/>
                  <w:marTop w:val="0"/>
                  <w:marBottom w:val="0"/>
                  <w:divBdr>
                    <w:top w:val="none" w:sz="0" w:space="0" w:color="auto"/>
                    <w:left w:val="none" w:sz="0" w:space="0" w:color="auto"/>
                    <w:bottom w:val="none" w:sz="0" w:space="0" w:color="auto"/>
                    <w:right w:val="none" w:sz="0" w:space="0" w:color="auto"/>
                  </w:divBdr>
                </w:div>
                <w:div w:id="833885687">
                  <w:marLeft w:val="0"/>
                  <w:marRight w:val="0"/>
                  <w:marTop w:val="0"/>
                  <w:marBottom w:val="0"/>
                  <w:divBdr>
                    <w:top w:val="none" w:sz="0" w:space="0" w:color="auto"/>
                    <w:left w:val="none" w:sz="0" w:space="0" w:color="auto"/>
                    <w:bottom w:val="none" w:sz="0" w:space="0" w:color="auto"/>
                    <w:right w:val="none" w:sz="0" w:space="0" w:color="auto"/>
                  </w:divBdr>
                </w:div>
                <w:div w:id="1145466897">
                  <w:marLeft w:val="0"/>
                  <w:marRight w:val="0"/>
                  <w:marTop w:val="0"/>
                  <w:marBottom w:val="0"/>
                  <w:divBdr>
                    <w:top w:val="none" w:sz="0" w:space="0" w:color="auto"/>
                    <w:left w:val="none" w:sz="0" w:space="0" w:color="auto"/>
                    <w:bottom w:val="none" w:sz="0" w:space="0" w:color="auto"/>
                    <w:right w:val="none" w:sz="0" w:space="0" w:color="auto"/>
                  </w:divBdr>
                </w:div>
              </w:divsChild>
            </w:div>
            <w:div w:id="969089061">
              <w:marLeft w:val="0"/>
              <w:marRight w:val="0"/>
              <w:marTop w:val="0"/>
              <w:marBottom w:val="0"/>
              <w:divBdr>
                <w:top w:val="none" w:sz="0" w:space="0" w:color="auto"/>
                <w:left w:val="none" w:sz="0" w:space="0" w:color="auto"/>
                <w:bottom w:val="none" w:sz="0" w:space="0" w:color="auto"/>
                <w:right w:val="none" w:sz="0" w:space="0" w:color="auto"/>
              </w:divBdr>
              <w:divsChild>
                <w:div w:id="676076210">
                  <w:marLeft w:val="0"/>
                  <w:marRight w:val="0"/>
                  <w:marTop w:val="0"/>
                  <w:marBottom w:val="0"/>
                  <w:divBdr>
                    <w:top w:val="none" w:sz="0" w:space="0" w:color="auto"/>
                    <w:left w:val="none" w:sz="0" w:space="0" w:color="auto"/>
                    <w:bottom w:val="none" w:sz="0" w:space="0" w:color="auto"/>
                    <w:right w:val="none" w:sz="0" w:space="0" w:color="auto"/>
                  </w:divBdr>
                </w:div>
                <w:div w:id="608705930">
                  <w:marLeft w:val="0"/>
                  <w:marRight w:val="0"/>
                  <w:marTop w:val="0"/>
                  <w:marBottom w:val="0"/>
                  <w:divBdr>
                    <w:top w:val="none" w:sz="0" w:space="0" w:color="auto"/>
                    <w:left w:val="none" w:sz="0" w:space="0" w:color="auto"/>
                    <w:bottom w:val="none" w:sz="0" w:space="0" w:color="auto"/>
                    <w:right w:val="none" w:sz="0" w:space="0" w:color="auto"/>
                  </w:divBdr>
                </w:div>
                <w:div w:id="1468552795">
                  <w:marLeft w:val="0"/>
                  <w:marRight w:val="0"/>
                  <w:marTop w:val="0"/>
                  <w:marBottom w:val="0"/>
                  <w:divBdr>
                    <w:top w:val="none" w:sz="0" w:space="0" w:color="auto"/>
                    <w:left w:val="none" w:sz="0" w:space="0" w:color="auto"/>
                    <w:bottom w:val="none" w:sz="0" w:space="0" w:color="auto"/>
                    <w:right w:val="none" w:sz="0" w:space="0" w:color="auto"/>
                  </w:divBdr>
                </w:div>
                <w:div w:id="1087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6047">
          <w:marLeft w:val="-75"/>
          <w:marRight w:val="0"/>
          <w:marTop w:val="30"/>
          <w:marBottom w:val="30"/>
          <w:divBdr>
            <w:top w:val="none" w:sz="0" w:space="0" w:color="auto"/>
            <w:left w:val="none" w:sz="0" w:space="0" w:color="auto"/>
            <w:bottom w:val="none" w:sz="0" w:space="0" w:color="auto"/>
            <w:right w:val="none" w:sz="0" w:space="0" w:color="auto"/>
          </w:divBdr>
          <w:divsChild>
            <w:div w:id="477767916">
              <w:marLeft w:val="0"/>
              <w:marRight w:val="0"/>
              <w:marTop w:val="0"/>
              <w:marBottom w:val="0"/>
              <w:divBdr>
                <w:top w:val="none" w:sz="0" w:space="0" w:color="auto"/>
                <w:left w:val="none" w:sz="0" w:space="0" w:color="auto"/>
                <w:bottom w:val="none" w:sz="0" w:space="0" w:color="auto"/>
                <w:right w:val="none" w:sz="0" w:space="0" w:color="auto"/>
              </w:divBdr>
              <w:divsChild>
                <w:div w:id="1802649228">
                  <w:marLeft w:val="0"/>
                  <w:marRight w:val="0"/>
                  <w:marTop w:val="0"/>
                  <w:marBottom w:val="0"/>
                  <w:divBdr>
                    <w:top w:val="none" w:sz="0" w:space="0" w:color="auto"/>
                    <w:left w:val="none" w:sz="0" w:space="0" w:color="auto"/>
                    <w:bottom w:val="none" w:sz="0" w:space="0" w:color="auto"/>
                    <w:right w:val="none" w:sz="0" w:space="0" w:color="auto"/>
                  </w:divBdr>
                </w:div>
              </w:divsChild>
            </w:div>
            <w:div w:id="1990474246">
              <w:marLeft w:val="0"/>
              <w:marRight w:val="0"/>
              <w:marTop w:val="0"/>
              <w:marBottom w:val="0"/>
              <w:divBdr>
                <w:top w:val="none" w:sz="0" w:space="0" w:color="auto"/>
                <w:left w:val="none" w:sz="0" w:space="0" w:color="auto"/>
                <w:bottom w:val="none" w:sz="0" w:space="0" w:color="auto"/>
                <w:right w:val="none" w:sz="0" w:space="0" w:color="auto"/>
              </w:divBdr>
              <w:divsChild>
                <w:div w:id="138033806">
                  <w:marLeft w:val="0"/>
                  <w:marRight w:val="0"/>
                  <w:marTop w:val="0"/>
                  <w:marBottom w:val="0"/>
                  <w:divBdr>
                    <w:top w:val="none" w:sz="0" w:space="0" w:color="auto"/>
                    <w:left w:val="none" w:sz="0" w:space="0" w:color="auto"/>
                    <w:bottom w:val="none" w:sz="0" w:space="0" w:color="auto"/>
                    <w:right w:val="none" w:sz="0" w:space="0" w:color="auto"/>
                  </w:divBdr>
                </w:div>
              </w:divsChild>
            </w:div>
            <w:div w:id="1161118032">
              <w:marLeft w:val="0"/>
              <w:marRight w:val="0"/>
              <w:marTop w:val="0"/>
              <w:marBottom w:val="0"/>
              <w:divBdr>
                <w:top w:val="none" w:sz="0" w:space="0" w:color="auto"/>
                <w:left w:val="none" w:sz="0" w:space="0" w:color="auto"/>
                <w:bottom w:val="none" w:sz="0" w:space="0" w:color="auto"/>
                <w:right w:val="none" w:sz="0" w:space="0" w:color="auto"/>
              </w:divBdr>
              <w:divsChild>
                <w:div w:id="87700288">
                  <w:marLeft w:val="0"/>
                  <w:marRight w:val="0"/>
                  <w:marTop w:val="0"/>
                  <w:marBottom w:val="0"/>
                  <w:divBdr>
                    <w:top w:val="none" w:sz="0" w:space="0" w:color="auto"/>
                    <w:left w:val="none" w:sz="0" w:space="0" w:color="auto"/>
                    <w:bottom w:val="none" w:sz="0" w:space="0" w:color="auto"/>
                    <w:right w:val="none" w:sz="0" w:space="0" w:color="auto"/>
                  </w:divBdr>
                </w:div>
              </w:divsChild>
            </w:div>
            <w:div w:id="991568949">
              <w:marLeft w:val="0"/>
              <w:marRight w:val="0"/>
              <w:marTop w:val="0"/>
              <w:marBottom w:val="0"/>
              <w:divBdr>
                <w:top w:val="none" w:sz="0" w:space="0" w:color="auto"/>
                <w:left w:val="none" w:sz="0" w:space="0" w:color="auto"/>
                <w:bottom w:val="none" w:sz="0" w:space="0" w:color="auto"/>
                <w:right w:val="none" w:sz="0" w:space="0" w:color="auto"/>
              </w:divBdr>
              <w:divsChild>
                <w:div w:id="832570743">
                  <w:marLeft w:val="0"/>
                  <w:marRight w:val="0"/>
                  <w:marTop w:val="0"/>
                  <w:marBottom w:val="0"/>
                  <w:divBdr>
                    <w:top w:val="none" w:sz="0" w:space="0" w:color="auto"/>
                    <w:left w:val="none" w:sz="0" w:space="0" w:color="auto"/>
                    <w:bottom w:val="none" w:sz="0" w:space="0" w:color="auto"/>
                    <w:right w:val="none" w:sz="0" w:space="0" w:color="auto"/>
                  </w:divBdr>
                </w:div>
              </w:divsChild>
            </w:div>
            <w:div w:id="1717390666">
              <w:marLeft w:val="0"/>
              <w:marRight w:val="0"/>
              <w:marTop w:val="0"/>
              <w:marBottom w:val="0"/>
              <w:divBdr>
                <w:top w:val="none" w:sz="0" w:space="0" w:color="auto"/>
                <w:left w:val="none" w:sz="0" w:space="0" w:color="auto"/>
                <w:bottom w:val="none" w:sz="0" w:space="0" w:color="auto"/>
                <w:right w:val="none" w:sz="0" w:space="0" w:color="auto"/>
              </w:divBdr>
              <w:divsChild>
                <w:div w:id="552234444">
                  <w:marLeft w:val="0"/>
                  <w:marRight w:val="0"/>
                  <w:marTop w:val="0"/>
                  <w:marBottom w:val="0"/>
                  <w:divBdr>
                    <w:top w:val="none" w:sz="0" w:space="0" w:color="auto"/>
                    <w:left w:val="none" w:sz="0" w:space="0" w:color="auto"/>
                    <w:bottom w:val="none" w:sz="0" w:space="0" w:color="auto"/>
                    <w:right w:val="none" w:sz="0" w:space="0" w:color="auto"/>
                  </w:divBdr>
                </w:div>
              </w:divsChild>
            </w:div>
            <w:div w:id="1608000276">
              <w:marLeft w:val="0"/>
              <w:marRight w:val="0"/>
              <w:marTop w:val="0"/>
              <w:marBottom w:val="0"/>
              <w:divBdr>
                <w:top w:val="none" w:sz="0" w:space="0" w:color="auto"/>
                <w:left w:val="none" w:sz="0" w:space="0" w:color="auto"/>
                <w:bottom w:val="none" w:sz="0" w:space="0" w:color="auto"/>
                <w:right w:val="none" w:sz="0" w:space="0" w:color="auto"/>
              </w:divBdr>
              <w:divsChild>
                <w:div w:id="654601690">
                  <w:marLeft w:val="0"/>
                  <w:marRight w:val="0"/>
                  <w:marTop w:val="0"/>
                  <w:marBottom w:val="0"/>
                  <w:divBdr>
                    <w:top w:val="none" w:sz="0" w:space="0" w:color="auto"/>
                    <w:left w:val="none" w:sz="0" w:space="0" w:color="auto"/>
                    <w:bottom w:val="none" w:sz="0" w:space="0" w:color="auto"/>
                    <w:right w:val="none" w:sz="0" w:space="0" w:color="auto"/>
                  </w:divBdr>
                </w:div>
              </w:divsChild>
            </w:div>
            <w:div w:id="1056199389">
              <w:marLeft w:val="0"/>
              <w:marRight w:val="0"/>
              <w:marTop w:val="0"/>
              <w:marBottom w:val="0"/>
              <w:divBdr>
                <w:top w:val="none" w:sz="0" w:space="0" w:color="auto"/>
                <w:left w:val="none" w:sz="0" w:space="0" w:color="auto"/>
                <w:bottom w:val="none" w:sz="0" w:space="0" w:color="auto"/>
                <w:right w:val="none" w:sz="0" w:space="0" w:color="auto"/>
              </w:divBdr>
              <w:divsChild>
                <w:div w:id="995108331">
                  <w:marLeft w:val="0"/>
                  <w:marRight w:val="0"/>
                  <w:marTop w:val="0"/>
                  <w:marBottom w:val="0"/>
                  <w:divBdr>
                    <w:top w:val="none" w:sz="0" w:space="0" w:color="auto"/>
                    <w:left w:val="none" w:sz="0" w:space="0" w:color="auto"/>
                    <w:bottom w:val="none" w:sz="0" w:space="0" w:color="auto"/>
                    <w:right w:val="none" w:sz="0" w:space="0" w:color="auto"/>
                  </w:divBdr>
                </w:div>
              </w:divsChild>
            </w:div>
            <w:div w:id="1387801469">
              <w:marLeft w:val="0"/>
              <w:marRight w:val="0"/>
              <w:marTop w:val="0"/>
              <w:marBottom w:val="0"/>
              <w:divBdr>
                <w:top w:val="none" w:sz="0" w:space="0" w:color="auto"/>
                <w:left w:val="none" w:sz="0" w:space="0" w:color="auto"/>
                <w:bottom w:val="none" w:sz="0" w:space="0" w:color="auto"/>
                <w:right w:val="none" w:sz="0" w:space="0" w:color="auto"/>
              </w:divBdr>
              <w:divsChild>
                <w:div w:id="399639301">
                  <w:marLeft w:val="0"/>
                  <w:marRight w:val="0"/>
                  <w:marTop w:val="0"/>
                  <w:marBottom w:val="0"/>
                  <w:divBdr>
                    <w:top w:val="none" w:sz="0" w:space="0" w:color="auto"/>
                    <w:left w:val="none" w:sz="0" w:space="0" w:color="auto"/>
                    <w:bottom w:val="none" w:sz="0" w:space="0" w:color="auto"/>
                    <w:right w:val="none" w:sz="0" w:space="0" w:color="auto"/>
                  </w:divBdr>
                </w:div>
              </w:divsChild>
            </w:div>
            <w:div w:id="633560277">
              <w:marLeft w:val="0"/>
              <w:marRight w:val="0"/>
              <w:marTop w:val="0"/>
              <w:marBottom w:val="0"/>
              <w:divBdr>
                <w:top w:val="none" w:sz="0" w:space="0" w:color="auto"/>
                <w:left w:val="none" w:sz="0" w:space="0" w:color="auto"/>
                <w:bottom w:val="none" w:sz="0" w:space="0" w:color="auto"/>
                <w:right w:val="none" w:sz="0" w:space="0" w:color="auto"/>
              </w:divBdr>
              <w:divsChild>
                <w:div w:id="1811827421">
                  <w:marLeft w:val="0"/>
                  <w:marRight w:val="0"/>
                  <w:marTop w:val="0"/>
                  <w:marBottom w:val="0"/>
                  <w:divBdr>
                    <w:top w:val="none" w:sz="0" w:space="0" w:color="auto"/>
                    <w:left w:val="none" w:sz="0" w:space="0" w:color="auto"/>
                    <w:bottom w:val="none" w:sz="0" w:space="0" w:color="auto"/>
                    <w:right w:val="none" w:sz="0" w:space="0" w:color="auto"/>
                  </w:divBdr>
                </w:div>
              </w:divsChild>
            </w:div>
            <w:div w:id="298802693">
              <w:marLeft w:val="0"/>
              <w:marRight w:val="0"/>
              <w:marTop w:val="0"/>
              <w:marBottom w:val="0"/>
              <w:divBdr>
                <w:top w:val="none" w:sz="0" w:space="0" w:color="auto"/>
                <w:left w:val="none" w:sz="0" w:space="0" w:color="auto"/>
                <w:bottom w:val="none" w:sz="0" w:space="0" w:color="auto"/>
                <w:right w:val="none" w:sz="0" w:space="0" w:color="auto"/>
              </w:divBdr>
              <w:divsChild>
                <w:div w:id="280508">
                  <w:marLeft w:val="0"/>
                  <w:marRight w:val="0"/>
                  <w:marTop w:val="0"/>
                  <w:marBottom w:val="0"/>
                  <w:divBdr>
                    <w:top w:val="none" w:sz="0" w:space="0" w:color="auto"/>
                    <w:left w:val="none" w:sz="0" w:space="0" w:color="auto"/>
                    <w:bottom w:val="none" w:sz="0" w:space="0" w:color="auto"/>
                    <w:right w:val="none" w:sz="0" w:space="0" w:color="auto"/>
                  </w:divBdr>
                </w:div>
              </w:divsChild>
            </w:div>
            <w:div w:id="774600199">
              <w:marLeft w:val="0"/>
              <w:marRight w:val="0"/>
              <w:marTop w:val="0"/>
              <w:marBottom w:val="0"/>
              <w:divBdr>
                <w:top w:val="none" w:sz="0" w:space="0" w:color="auto"/>
                <w:left w:val="none" w:sz="0" w:space="0" w:color="auto"/>
                <w:bottom w:val="none" w:sz="0" w:space="0" w:color="auto"/>
                <w:right w:val="none" w:sz="0" w:space="0" w:color="auto"/>
              </w:divBdr>
              <w:divsChild>
                <w:div w:id="78867298">
                  <w:marLeft w:val="0"/>
                  <w:marRight w:val="0"/>
                  <w:marTop w:val="0"/>
                  <w:marBottom w:val="0"/>
                  <w:divBdr>
                    <w:top w:val="none" w:sz="0" w:space="0" w:color="auto"/>
                    <w:left w:val="none" w:sz="0" w:space="0" w:color="auto"/>
                    <w:bottom w:val="none" w:sz="0" w:space="0" w:color="auto"/>
                    <w:right w:val="none" w:sz="0" w:space="0" w:color="auto"/>
                  </w:divBdr>
                </w:div>
              </w:divsChild>
            </w:div>
            <w:div w:id="1918242786">
              <w:marLeft w:val="0"/>
              <w:marRight w:val="0"/>
              <w:marTop w:val="0"/>
              <w:marBottom w:val="0"/>
              <w:divBdr>
                <w:top w:val="none" w:sz="0" w:space="0" w:color="auto"/>
                <w:left w:val="none" w:sz="0" w:space="0" w:color="auto"/>
                <w:bottom w:val="none" w:sz="0" w:space="0" w:color="auto"/>
                <w:right w:val="none" w:sz="0" w:space="0" w:color="auto"/>
              </w:divBdr>
              <w:divsChild>
                <w:div w:id="46757656">
                  <w:marLeft w:val="0"/>
                  <w:marRight w:val="0"/>
                  <w:marTop w:val="0"/>
                  <w:marBottom w:val="0"/>
                  <w:divBdr>
                    <w:top w:val="none" w:sz="0" w:space="0" w:color="auto"/>
                    <w:left w:val="none" w:sz="0" w:space="0" w:color="auto"/>
                    <w:bottom w:val="none" w:sz="0" w:space="0" w:color="auto"/>
                    <w:right w:val="none" w:sz="0" w:space="0" w:color="auto"/>
                  </w:divBdr>
                </w:div>
              </w:divsChild>
            </w:div>
            <w:div w:id="13895252">
              <w:marLeft w:val="0"/>
              <w:marRight w:val="0"/>
              <w:marTop w:val="0"/>
              <w:marBottom w:val="0"/>
              <w:divBdr>
                <w:top w:val="none" w:sz="0" w:space="0" w:color="auto"/>
                <w:left w:val="none" w:sz="0" w:space="0" w:color="auto"/>
                <w:bottom w:val="none" w:sz="0" w:space="0" w:color="auto"/>
                <w:right w:val="none" w:sz="0" w:space="0" w:color="auto"/>
              </w:divBdr>
              <w:divsChild>
                <w:div w:id="1308121918">
                  <w:marLeft w:val="0"/>
                  <w:marRight w:val="0"/>
                  <w:marTop w:val="0"/>
                  <w:marBottom w:val="0"/>
                  <w:divBdr>
                    <w:top w:val="none" w:sz="0" w:space="0" w:color="auto"/>
                    <w:left w:val="none" w:sz="0" w:space="0" w:color="auto"/>
                    <w:bottom w:val="none" w:sz="0" w:space="0" w:color="auto"/>
                    <w:right w:val="none" w:sz="0" w:space="0" w:color="auto"/>
                  </w:divBdr>
                </w:div>
              </w:divsChild>
            </w:div>
            <w:div w:id="346717888">
              <w:marLeft w:val="0"/>
              <w:marRight w:val="0"/>
              <w:marTop w:val="0"/>
              <w:marBottom w:val="0"/>
              <w:divBdr>
                <w:top w:val="none" w:sz="0" w:space="0" w:color="auto"/>
                <w:left w:val="none" w:sz="0" w:space="0" w:color="auto"/>
                <w:bottom w:val="none" w:sz="0" w:space="0" w:color="auto"/>
                <w:right w:val="none" w:sz="0" w:space="0" w:color="auto"/>
              </w:divBdr>
              <w:divsChild>
                <w:div w:id="1245606076">
                  <w:marLeft w:val="0"/>
                  <w:marRight w:val="0"/>
                  <w:marTop w:val="0"/>
                  <w:marBottom w:val="0"/>
                  <w:divBdr>
                    <w:top w:val="none" w:sz="0" w:space="0" w:color="auto"/>
                    <w:left w:val="none" w:sz="0" w:space="0" w:color="auto"/>
                    <w:bottom w:val="none" w:sz="0" w:space="0" w:color="auto"/>
                    <w:right w:val="none" w:sz="0" w:space="0" w:color="auto"/>
                  </w:divBdr>
                </w:div>
              </w:divsChild>
            </w:div>
            <w:div w:id="677586087">
              <w:marLeft w:val="0"/>
              <w:marRight w:val="0"/>
              <w:marTop w:val="0"/>
              <w:marBottom w:val="0"/>
              <w:divBdr>
                <w:top w:val="none" w:sz="0" w:space="0" w:color="auto"/>
                <w:left w:val="none" w:sz="0" w:space="0" w:color="auto"/>
                <w:bottom w:val="none" w:sz="0" w:space="0" w:color="auto"/>
                <w:right w:val="none" w:sz="0" w:space="0" w:color="auto"/>
              </w:divBdr>
              <w:divsChild>
                <w:div w:id="690380424">
                  <w:marLeft w:val="0"/>
                  <w:marRight w:val="0"/>
                  <w:marTop w:val="0"/>
                  <w:marBottom w:val="0"/>
                  <w:divBdr>
                    <w:top w:val="none" w:sz="0" w:space="0" w:color="auto"/>
                    <w:left w:val="none" w:sz="0" w:space="0" w:color="auto"/>
                    <w:bottom w:val="none" w:sz="0" w:space="0" w:color="auto"/>
                    <w:right w:val="none" w:sz="0" w:space="0" w:color="auto"/>
                  </w:divBdr>
                </w:div>
              </w:divsChild>
            </w:div>
            <w:div w:id="1324971358">
              <w:marLeft w:val="0"/>
              <w:marRight w:val="0"/>
              <w:marTop w:val="0"/>
              <w:marBottom w:val="0"/>
              <w:divBdr>
                <w:top w:val="none" w:sz="0" w:space="0" w:color="auto"/>
                <w:left w:val="none" w:sz="0" w:space="0" w:color="auto"/>
                <w:bottom w:val="none" w:sz="0" w:space="0" w:color="auto"/>
                <w:right w:val="none" w:sz="0" w:space="0" w:color="auto"/>
              </w:divBdr>
              <w:divsChild>
                <w:div w:id="1038776217">
                  <w:marLeft w:val="0"/>
                  <w:marRight w:val="0"/>
                  <w:marTop w:val="0"/>
                  <w:marBottom w:val="0"/>
                  <w:divBdr>
                    <w:top w:val="none" w:sz="0" w:space="0" w:color="auto"/>
                    <w:left w:val="none" w:sz="0" w:space="0" w:color="auto"/>
                    <w:bottom w:val="none" w:sz="0" w:space="0" w:color="auto"/>
                    <w:right w:val="none" w:sz="0" w:space="0" w:color="auto"/>
                  </w:divBdr>
                </w:div>
              </w:divsChild>
            </w:div>
            <w:div w:id="2144804928">
              <w:marLeft w:val="0"/>
              <w:marRight w:val="0"/>
              <w:marTop w:val="0"/>
              <w:marBottom w:val="0"/>
              <w:divBdr>
                <w:top w:val="none" w:sz="0" w:space="0" w:color="auto"/>
                <w:left w:val="none" w:sz="0" w:space="0" w:color="auto"/>
                <w:bottom w:val="none" w:sz="0" w:space="0" w:color="auto"/>
                <w:right w:val="none" w:sz="0" w:space="0" w:color="auto"/>
              </w:divBdr>
              <w:divsChild>
                <w:div w:id="1383285084">
                  <w:marLeft w:val="0"/>
                  <w:marRight w:val="0"/>
                  <w:marTop w:val="0"/>
                  <w:marBottom w:val="0"/>
                  <w:divBdr>
                    <w:top w:val="none" w:sz="0" w:space="0" w:color="auto"/>
                    <w:left w:val="none" w:sz="0" w:space="0" w:color="auto"/>
                    <w:bottom w:val="none" w:sz="0" w:space="0" w:color="auto"/>
                    <w:right w:val="none" w:sz="0" w:space="0" w:color="auto"/>
                  </w:divBdr>
                </w:div>
              </w:divsChild>
            </w:div>
            <w:div w:id="1835487080">
              <w:marLeft w:val="0"/>
              <w:marRight w:val="0"/>
              <w:marTop w:val="0"/>
              <w:marBottom w:val="0"/>
              <w:divBdr>
                <w:top w:val="none" w:sz="0" w:space="0" w:color="auto"/>
                <w:left w:val="none" w:sz="0" w:space="0" w:color="auto"/>
                <w:bottom w:val="none" w:sz="0" w:space="0" w:color="auto"/>
                <w:right w:val="none" w:sz="0" w:space="0" w:color="auto"/>
              </w:divBdr>
              <w:divsChild>
                <w:div w:id="936788923">
                  <w:marLeft w:val="0"/>
                  <w:marRight w:val="0"/>
                  <w:marTop w:val="0"/>
                  <w:marBottom w:val="0"/>
                  <w:divBdr>
                    <w:top w:val="none" w:sz="0" w:space="0" w:color="auto"/>
                    <w:left w:val="none" w:sz="0" w:space="0" w:color="auto"/>
                    <w:bottom w:val="none" w:sz="0" w:space="0" w:color="auto"/>
                    <w:right w:val="none" w:sz="0" w:space="0" w:color="auto"/>
                  </w:divBdr>
                </w:div>
              </w:divsChild>
            </w:div>
            <w:div w:id="993876567">
              <w:marLeft w:val="0"/>
              <w:marRight w:val="0"/>
              <w:marTop w:val="0"/>
              <w:marBottom w:val="0"/>
              <w:divBdr>
                <w:top w:val="none" w:sz="0" w:space="0" w:color="auto"/>
                <w:left w:val="none" w:sz="0" w:space="0" w:color="auto"/>
                <w:bottom w:val="none" w:sz="0" w:space="0" w:color="auto"/>
                <w:right w:val="none" w:sz="0" w:space="0" w:color="auto"/>
              </w:divBdr>
              <w:divsChild>
                <w:div w:id="1583100012">
                  <w:marLeft w:val="0"/>
                  <w:marRight w:val="0"/>
                  <w:marTop w:val="0"/>
                  <w:marBottom w:val="0"/>
                  <w:divBdr>
                    <w:top w:val="none" w:sz="0" w:space="0" w:color="auto"/>
                    <w:left w:val="none" w:sz="0" w:space="0" w:color="auto"/>
                    <w:bottom w:val="none" w:sz="0" w:space="0" w:color="auto"/>
                    <w:right w:val="none" w:sz="0" w:space="0" w:color="auto"/>
                  </w:divBdr>
                </w:div>
              </w:divsChild>
            </w:div>
            <w:div w:id="1883441156">
              <w:marLeft w:val="0"/>
              <w:marRight w:val="0"/>
              <w:marTop w:val="0"/>
              <w:marBottom w:val="0"/>
              <w:divBdr>
                <w:top w:val="none" w:sz="0" w:space="0" w:color="auto"/>
                <w:left w:val="none" w:sz="0" w:space="0" w:color="auto"/>
                <w:bottom w:val="none" w:sz="0" w:space="0" w:color="auto"/>
                <w:right w:val="none" w:sz="0" w:space="0" w:color="auto"/>
              </w:divBdr>
              <w:divsChild>
                <w:div w:id="1604799389">
                  <w:marLeft w:val="0"/>
                  <w:marRight w:val="0"/>
                  <w:marTop w:val="0"/>
                  <w:marBottom w:val="0"/>
                  <w:divBdr>
                    <w:top w:val="none" w:sz="0" w:space="0" w:color="auto"/>
                    <w:left w:val="none" w:sz="0" w:space="0" w:color="auto"/>
                    <w:bottom w:val="none" w:sz="0" w:space="0" w:color="auto"/>
                    <w:right w:val="none" w:sz="0" w:space="0" w:color="auto"/>
                  </w:divBdr>
                </w:div>
              </w:divsChild>
            </w:div>
            <w:div w:id="1102411322">
              <w:marLeft w:val="0"/>
              <w:marRight w:val="0"/>
              <w:marTop w:val="0"/>
              <w:marBottom w:val="0"/>
              <w:divBdr>
                <w:top w:val="none" w:sz="0" w:space="0" w:color="auto"/>
                <w:left w:val="none" w:sz="0" w:space="0" w:color="auto"/>
                <w:bottom w:val="none" w:sz="0" w:space="0" w:color="auto"/>
                <w:right w:val="none" w:sz="0" w:space="0" w:color="auto"/>
              </w:divBdr>
              <w:divsChild>
                <w:div w:id="2042239963">
                  <w:marLeft w:val="0"/>
                  <w:marRight w:val="0"/>
                  <w:marTop w:val="0"/>
                  <w:marBottom w:val="0"/>
                  <w:divBdr>
                    <w:top w:val="none" w:sz="0" w:space="0" w:color="auto"/>
                    <w:left w:val="none" w:sz="0" w:space="0" w:color="auto"/>
                    <w:bottom w:val="none" w:sz="0" w:space="0" w:color="auto"/>
                    <w:right w:val="none" w:sz="0" w:space="0" w:color="auto"/>
                  </w:divBdr>
                </w:div>
              </w:divsChild>
            </w:div>
            <w:div w:id="1801535647">
              <w:marLeft w:val="0"/>
              <w:marRight w:val="0"/>
              <w:marTop w:val="0"/>
              <w:marBottom w:val="0"/>
              <w:divBdr>
                <w:top w:val="none" w:sz="0" w:space="0" w:color="auto"/>
                <w:left w:val="none" w:sz="0" w:space="0" w:color="auto"/>
                <w:bottom w:val="none" w:sz="0" w:space="0" w:color="auto"/>
                <w:right w:val="none" w:sz="0" w:space="0" w:color="auto"/>
              </w:divBdr>
              <w:divsChild>
                <w:div w:id="1006206050">
                  <w:marLeft w:val="0"/>
                  <w:marRight w:val="0"/>
                  <w:marTop w:val="0"/>
                  <w:marBottom w:val="0"/>
                  <w:divBdr>
                    <w:top w:val="none" w:sz="0" w:space="0" w:color="auto"/>
                    <w:left w:val="none" w:sz="0" w:space="0" w:color="auto"/>
                    <w:bottom w:val="none" w:sz="0" w:space="0" w:color="auto"/>
                    <w:right w:val="none" w:sz="0" w:space="0" w:color="auto"/>
                  </w:divBdr>
                </w:div>
              </w:divsChild>
            </w:div>
            <w:div w:id="1454204932">
              <w:marLeft w:val="0"/>
              <w:marRight w:val="0"/>
              <w:marTop w:val="0"/>
              <w:marBottom w:val="0"/>
              <w:divBdr>
                <w:top w:val="none" w:sz="0" w:space="0" w:color="auto"/>
                <w:left w:val="none" w:sz="0" w:space="0" w:color="auto"/>
                <w:bottom w:val="none" w:sz="0" w:space="0" w:color="auto"/>
                <w:right w:val="none" w:sz="0" w:space="0" w:color="auto"/>
              </w:divBdr>
              <w:divsChild>
                <w:div w:id="847987575">
                  <w:marLeft w:val="0"/>
                  <w:marRight w:val="0"/>
                  <w:marTop w:val="0"/>
                  <w:marBottom w:val="0"/>
                  <w:divBdr>
                    <w:top w:val="none" w:sz="0" w:space="0" w:color="auto"/>
                    <w:left w:val="none" w:sz="0" w:space="0" w:color="auto"/>
                    <w:bottom w:val="none" w:sz="0" w:space="0" w:color="auto"/>
                    <w:right w:val="none" w:sz="0" w:space="0" w:color="auto"/>
                  </w:divBdr>
                </w:div>
              </w:divsChild>
            </w:div>
            <w:div w:id="485829547">
              <w:marLeft w:val="0"/>
              <w:marRight w:val="0"/>
              <w:marTop w:val="0"/>
              <w:marBottom w:val="0"/>
              <w:divBdr>
                <w:top w:val="none" w:sz="0" w:space="0" w:color="auto"/>
                <w:left w:val="none" w:sz="0" w:space="0" w:color="auto"/>
                <w:bottom w:val="none" w:sz="0" w:space="0" w:color="auto"/>
                <w:right w:val="none" w:sz="0" w:space="0" w:color="auto"/>
              </w:divBdr>
              <w:divsChild>
                <w:div w:id="379136991">
                  <w:marLeft w:val="0"/>
                  <w:marRight w:val="0"/>
                  <w:marTop w:val="0"/>
                  <w:marBottom w:val="0"/>
                  <w:divBdr>
                    <w:top w:val="none" w:sz="0" w:space="0" w:color="auto"/>
                    <w:left w:val="none" w:sz="0" w:space="0" w:color="auto"/>
                    <w:bottom w:val="none" w:sz="0" w:space="0" w:color="auto"/>
                    <w:right w:val="none" w:sz="0" w:space="0" w:color="auto"/>
                  </w:divBdr>
                </w:div>
              </w:divsChild>
            </w:div>
            <w:div w:id="1413089186">
              <w:marLeft w:val="0"/>
              <w:marRight w:val="0"/>
              <w:marTop w:val="0"/>
              <w:marBottom w:val="0"/>
              <w:divBdr>
                <w:top w:val="none" w:sz="0" w:space="0" w:color="auto"/>
                <w:left w:val="none" w:sz="0" w:space="0" w:color="auto"/>
                <w:bottom w:val="none" w:sz="0" w:space="0" w:color="auto"/>
                <w:right w:val="none" w:sz="0" w:space="0" w:color="auto"/>
              </w:divBdr>
              <w:divsChild>
                <w:div w:id="1674263415">
                  <w:marLeft w:val="0"/>
                  <w:marRight w:val="0"/>
                  <w:marTop w:val="0"/>
                  <w:marBottom w:val="0"/>
                  <w:divBdr>
                    <w:top w:val="none" w:sz="0" w:space="0" w:color="auto"/>
                    <w:left w:val="none" w:sz="0" w:space="0" w:color="auto"/>
                    <w:bottom w:val="none" w:sz="0" w:space="0" w:color="auto"/>
                    <w:right w:val="none" w:sz="0" w:space="0" w:color="auto"/>
                  </w:divBdr>
                </w:div>
              </w:divsChild>
            </w:div>
            <w:div w:id="407731518">
              <w:marLeft w:val="0"/>
              <w:marRight w:val="0"/>
              <w:marTop w:val="0"/>
              <w:marBottom w:val="0"/>
              <w:divBdr>
                <w:top w:val="none" w:sz="0" w:space="0" w:color="auto"/>
                <w:left w:val="none" w:sz="0" w:space="0" w:color="auto"/>
                <w:bottom w:val="none" w:sz="0" w:space="0" w:color="auto"/>
                <w:right w:val="none" w:sz="0" w:space="0" w:color="auto"/>
              </w:divBdr>
              <w:divsChild>
                <w:div w:id="1461605759">
                  <w:marLeft w:val="0"/>
                  <w:marRight w:val="0"/>
                  <w:marTop w:val="0"/>
                  <w:marBottom w:val="0"/>
                  <w:divBdr>
                    <w:top w:val="none" w:sz="0" w:space="0" w:color="auto"/>
                    <w:left w:val="none" w:sz="0" w:space="0" w:color="auto"/>
                    <w:bottom w:val="none" w:sz="0" w:space="0" w:color="auto"/>
                    <w:right w:val="none" w:sz="0" w:space="0" w:color="auto"/>
                  </w:divBdr>
                </w:div>
              </w:divsChild>
            </w:div>
            <w:div w:id="345445157">
              <w:marLeft w:val="0"/>
              <w:marRight w:val="0"/>
              <w:marTop w:val="0"/>
              <w:marBottom w:val="0"/>
              <w:divBdr>
                <w:top w:val="none" w:sz="0" w:space="0" w:color="auto"/>
                <w:left w:val="none" w:sz="0" w:space="0" w:color="auto"/>
                <w:bottom w:val="none" w:sz="0" w:space="0" w:color="auto"/>
                <w:right w:val="none" w:sz="0" w:space="0" w:color="auto"/>
              </w:divBdr>
              <w:divsChild>
                <w:div w:id="1487742766">
                  <w:marLeft w:val="0"/>
                  <w:marRight w:val="0"/>
                  <w:marTop w:val="0"/>
                  <w:marBottom w:val="0"/>
                  <w:divBdr>
                    <w:top w:val="none" w:sz="0" w:space="0" w:color="auto"/>
                    <w:left w:val="none" w:sz="0" w:space="0" w:color="auto"/>
                    <w:bottom w:val="none" w:sz="0" w:space="0" w:color="auto"/>
                    <w:right w:val="none" w:sz="0" w:space="0" w:color="auto"/>
                  </w:divBdr>
                </w:div>
              </w:divsChild>
            </w:div>
            <w:div w:id="1957982231">
              <w:marLeft w:val="0"/>
              <w:marRight w:val="0"/>
              <w:marTop w:val="0"/>
              <w:marBottom w:val="0"/>
              <w:divBdr>
                <w:top w:val="none" w:sz="0" w:space="0" w:color="auto"/>
                <w:left w:val="none" w:sz="0" w:space="0" w:color="auto"/>
                <w:bottom w:val="none" w:sz="0" w:space="0" w:color="auto"/>
                <w:right w:val="none" w:sz="0" w:space="0" w:color="auto"/>
              </w:divBdr>
              <w:divsChild>
                <w:div w:id="2130322474">
                  <w:marLeft w:val="0"/>
                  <w:marRight w:val="0"/>
                  <w:marTop w:val="0"/>
                  <w:marBottom w:val="0"/>
                  <w:divBdr>
                    <w:top w:val="none" w:sz="0" w:space="0" w:color="auto"/>
                    <w:left w:val="none" w:sz="0" w:space="0" w:color="auto"/>
                    <w:bottom w:val="none" w:sz="0" w:space="0" w:color="auto"/>
                    <w:right w:val="none" w:sz="0" w:space="0" w:color="auto"/>
                  </w:divBdr>
                </w:div>
              </w:divsChild>
            </w:div>
            <w:div w:id="1237285450">
              <w:marLeft w:val="0"/>
              <w:marRight w:val="0"/>
              <w:marTop w:val="0"/>
              <w:marBottom w:val="0"/>
              <w:divBdr>
                <w:top w:val="none" w:sz="0" w:space="0" w:color="auto"/>
                <w:left w:val="none" w:sz="0" w:space="0" w:color="auto"/>
                <w:bottom w:val="none" w:sz="0" w:space="0" w:color="auto"/>
                <w:right w:val="none" w:sz="0" w:space="0" w:color="auto"/>
              </w:divBdr>
              <w:divsChild>
                <w:div w:id="1295603763">
                  <w:marLeft w:val="0"/>
                  <w:marRight w:val="0"/>
                  <w:marTop w:val="0"/>
                  <w:marBottom w:val="0"/>
                  <w:divBdr>
                    <w:top w:val="none" w:sz="0" w:space="0" w:color="auto"/>
                    <w:left w:val="none" w:sz="0" w:space="0" w:color="auto"/>
                    <w:bottom w:val="none" w:sz="0" w:space="0" w:color="auto"/>
                    <w:right w:val="none" w:sz="0" w:space="0" w:color="auto"/>
                  </w:divBdr>
                </w:div>
              </w:divsChild>
            </w:div>
            <w:div w:id="1026060968">
              <w:marLeft w:val="0"/>
              <w:marRight w:val="0"/>
              <w:marTop w:val="0"/>
              <w:marBottom w:val="0"/>
              <w:divBdr>
                <w:top w:val="none" w:sz="0" w:space="0" w:color="auto"/>
                <w:left w:val="none" w:sz="0" w:space="0" w:color="auto"/>
                <w:bottom w:val="none" w:sz="0" w:space="0" w:color="auto"/>
                <w:right w:val="none" w:sz="0" w:space="0" w:color="auto"/>
              </w:divBdr>
              <w:divsChild>
                <w:div w:id="378667253">
                  <w:marLeft w:val="0"/>
                  <w:marRight w:val="0"/>
                  <w:marTop w:val="0"/>
                  <w:marBottom w:val="0"/>
                  <w:divBdr>
                    <w:top w:val="none" w:sz="0" w:space="0" w:color="auto"/>
                    <w:left w:val="none" w:sz="0" w:space="0" w:color="auto"/>
                    <w:bottom w:val="none" w:sz="0" w:space="0" w:color="auto"/>
                    <w:right w:val="none" w:sz="0" w:space="0" w:color="auto"/>
                  </w:divBdr>
                </w:div>
              </w:divsChild>
            </w:div>
            <w:div w:id="608315080">
              <w:marLeft w:val="0"/>
              <w:marRight w:val="0"/>
              <w:marTop w:val="0"/>
              <w:marBottom w:val="0"/>
              <w:divBdr>
                <w:top w:val="none" w:sz="0" w:space="0" w:color="auto"/>
                <w:left w:val="none" w:sz="0" w:space="0" w:color="auto"/>
                <w:bottom w:val="none" w:sz="0" w:space="0" w:color="auto"/>
                <w:right w:val="none" w:sz="0" w:space="0" w:color="auto"/>
              </w:divBdr>
              <w:divsChild>
                <w:div w:id="936644066">
                  <w:marLeft w:val="0"/>
                  <w:marRight w:val="0"/>
                  <w:marTop w:val="0"/>
                  <w:marBottom w:val="0"/>
                  <w:divBdr>
                    <w:top w:val="none" w:sz="0" w:space="0" w:color="auto"/>
                    <w:left w:val="none" w:sz="0" w:space="0" w:color="auto"/>
                    <w:bottom w:val="none" w:sz="0" w:space="0" w:color="auto"/>
                    <w:right w:val="none" w:sz="0" w:space="0" w:color="auto"/>
                  </w:divBdr>
                </w:div>
              </w:divsChild>
            </w:div>
            <w:div w:id="1444614004">
              <w:marLeft w:val="0"/>
              <w:marRight w:val="0"/>
              <w:marTop w:val="0"/>
              <w:marBottom w:val="0"/>
              <w:divBdr>
                <w:top w:val="none" w:sz="0" w:space="0" w:color="auto"/>
                <w:left w:val="none" w:sz="0" w:space="0" w:color="auto"/>
                <w:bottom w:val="none" w:sz="0" w:space="0" w:color="auto"/>
                <w:right w:val="none" w:sz="0" w:space="0" w:color="auto"/>
              </w:divBdr>
              <w:divsChild>
                <w:div w:id="1294629208">
                  <w:marLeft w:val="0"/>
                  <w:marRight w:val="0"/>
                  <w:marTop w:val="0"/>
                  <w:marBottom w:val="0"/>
                  <w:divBdr>
                    <w:top w:val="none" w:sz="0" w:space="0" w:color="auto"/>
                    <w:left w:val="none" w:sz="0" w:space="0" w:color="auto"/>
                    <w:bottom w:val="none" w:sz="0" w:space="0" w:color="auto"/>
                    <w:right w:val="none" w:sz="0" w:space="0" w:color="auto"/>
                  </w:divBdr>
                </w:div>
              </w:divsChild>
            </w:div>
            <w:div w:id="963969258">
              <w:marLeft w:val="0"/>
              <w:marRight w:val="0"/>
              <w:marTop w:val="0"/>
              <w:marBottom w:val="0"/>
              <w:divBdr>
                <w:top w:val="none" w:sz="0" w:space="0" w:color="auto"/>
                <w:left w:val="none" w:sz="0" w:space="0" w:color="auto"/>
                <w:bottom w:val="none" w:sz="0" w:space="0" w:color="auto"/>
                <w:right w:val="none" w:sz="0" w:space="0" w:color="auto"/>
              </w:divBdr>
              <w:divsChild>
                <w:div w:id="1749620065">
                  <w:marLeft w:val="0"/>
                  <w:marRight w:val="0"/>
                  <w:marTop w:val="0"/>
                  <w:marBottom w:val="0"/>
                  <w:divBdr>
                    <w:top w:val="none" w:sz="0" w:space="0" w:color="auto"/>
                    <w:left w:val="none" w:sz="0" w:space="0" w:color="auto"/>
                    <w:bottom w:val="none" w:sz="0" w:space="0" w:color="auto"/>
                    <w:right w:val="none" w:sz="0" w:space="0" w:color="auto"/>
                  </w:divBdr>
                </w:div>
              </w:divsChild>
            </w:div>
            <w:div w:id="1510439571">
              <w:marLeft w:val="0"/>
              <w:marRight w:val="0"/>
              <w:marTop w:val="0"/>
              <w:marBottom w:val="0"/>
              <w:divBdr>
                <w:top w:val="none" w:sz="0" w:space="0" w:color="auto"/>
                <w:left w:val="none" w:sz="0" w:space="0" w:color="auto"/>
                <w:bottom w:val="none" w:sz="0" w:space="0" w:color="auto"/>
                <w:right w:val="none" w:sz="0" w:space="0" w:color="auto"/>
              </w:divBdr>
              <w:divsChild>
                <w:div w:id="232008663">
                  <w:marLeft w:val="0"/>
                  <w:marRight w:val="0"/>
                  <w:marTop w:val="0"/>
                  <w:marBottom w:val="0"/>
                  <w:divBdr>
                    <w:top w:val="none" w:sz="0" w:space="0" w:color="auto"/>
                    <w:left w:val="none" w:sz="0" w:space="0" w:color="auto"/>
                    <w:bottom w:val="none" w:sz="0" w:space="0" w:color="auto"/>
                    <w:right w:val="none" w:sz="0" w:space="0" w:color="auto"/>
                  </w:divBdr>
                </w:div>
              </w:divsChild>
            </w:div>
            <w:div w:id="1985506206">
              <w:marLeft w:val="0"/>
              <w:marRight w:val="0"/>
              <w:marTop w:val="0"/>
              <w:marBottom w:val="0"/>
              <w:divBdr>
                <w:top w:val="none" w:sz="0" w:space="0" w:color="auto"/>
                <w:left w:val="none" w:sz="0" w:space="0" w:color="auto"/>
                <w:bottom w:val="none" w:sz="0" w:space="0" w:color="auto"/>
                <w:right w:val="none" w:sz="0" w:space="0" w:color="auto"/>
              </w:divBdr>
              <w:divsChild>
                <w:div w:id="3143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25572">
          <w:marLeft w:val="0"/>
          <w:marRight w:val="0"/>
          <w:marTop w:val="0"/>
          <w:marBottom w:val="0"/>
          <w:divBdr>
            <w:top w:val="none" w:sz="0" w:space="0" w:color="auto"/>
            <w:left w:val="none" w:sz="0" w:space="0" w:color="auto"/>
            <w:bottom w:val="none" w:sz="0" w:space="0" w:color="auto"/>
            <w:right w:val="none" w:sz="0" w:space="0" w:color="auto"/>
          </w:divBdr>
        </w:div>
        <w:div w:id="739134911">
          <w:marLeft w:val="0"/>
          <w:marRight w:val="0"/>
          <w:marTop w:val="0"/>
          <w:marBottom w:val="0"/>
          <w:divBdr>
            <w:top w:val="none" w:sz="0" w:space="0" w:color="auto"/>
            <w:left w:val="none" w:sz="0" w:space="0" w:color="auto"/>
            <w:bottom w:val="none" w:sz="0" w:space="0" w:color="auto"/>
            <w:right w:val="none" w:sz="0" w:space="0" w:color="auto"/>
          </w:divBdr>
        </w:div>
        <w:div w:id="1264729061">
          <w:marLeft w:val="0"/>
          <w:marRight w:val="0"/>
          <w:marTop w:val="0"/>
          <w:marBottom w:val="0"/>
          <w:divBdr>
            <w:top w:val="none" w:sz="0" w:space="0" w:color="auto"/>
            <w:left w:val="none" w:sz="0" w:space="0" w:color="auto"/>
            <w:bottom w:val="none" w:sz="0" w:space="0" w:color="auto"/>
            <w:right w:val="none" w:sz="0" w:space="0" w:color="auto"/>
          </w:divBdr>
        </w:div>
        <w:div w:id="927732429">
          <w:marLeft w:val="0"/>
          <w:marRight w:val="0"/>
          <w:marTop w:val="0"/>
          <w:marBottom w:val="0"/>
          <w:divBdr>
            <w:top w:val="none" w:sz="0" w:space="0" w:color="auto"/>
            <w:left w:val="none" w:sz="0" w:space="0" w:color="auto"/>
            <w:bottom w:val="none" w:sz="0" w:space="0" w:color="auto"/>
            <w:right w:val="none" w:sz="0" w:space="0" w:color="auto"/>
          </w:divBdr>
        </w:div>
        <w:div w:id="741565118">
          <w:marLeft w:val="0"/>
          <w:marRight w:val="0"/>
          <w:marTop w:val="0"/>
          <w:marBottom w:val="0"/>
          <w:divBdr>
            <w:top w:val="none" w:sz="0" w:space="0" w:color="auto"/>
            <w:left w:val="none" w:sz="0" w:space="0" w:color="auto"/>
            <w:bottom w:val="none" w:sz="0" w:space="0" w:color="auto"/>
            <w:right w:val="none" w:sz="0" w:space="0" w:color="auto"/>
          </w:divBdr>
        </w:div>
        <w:div w:id="341860516">
          <w:marLeft w:val="0"/>
          <w:marRight w:val="0"/>
          <w:marTop w:val="0"/>
          <w:marBottom w:val="0"/>
          <w:divBdr>
            <w:top w:val="none" w:sz="0" w:space="0" w:color="auto"/>
            <w:left w:val="none" w:sz="0" w:space="0" w:color="auto"/>
            <w:bottom w:val="none" w:sz="0" w:space="0" w:color="auto"/>
            <w:right w:val="none" w:sz="0" w:space="0" w:color="auto"/>
          </w:divBdr>
        </w:div>
        <w:div w:id="582566672">
          <w:marLeft w:val="0"/>
          <w:marRight w:val="0"/>
          <w:marTop w:val="0"/>
          <w:marBottom w:val="0"/>
          <w:divBdr>
            <w:top w:val="none" w:sz="0" w:space="0" w:color="auto"/>
            <w:left w:val="none" w:sz="0" w:space="0" w:color="auto"/>
            <w:bottom w:val="none" w:sz="0" w:space="0" w:color="auto"/>
            <w:right w:val="none" w:sz="0" w:space="0" w:color="auto"/>
          </w:divBdr>
        </w:div>
      </w:divsChild>
    </w:div>
    <w:div w:id="1498838834">
      <w:bodyDiv w:val="1"/>
      <w:marLeft w:val="0"/>
      <w:marRight w:val="0"/>
      <w:marTop w:val="0"/>
      <w:marBottom w:val="0"/>
      <w:divBdr>
        <w:top w:val="none" w:sz="0" w:space="0" w:color="auto"/>
        <w:left w:val="none" w:sz="0" w:space="0" w:color="auto"/>
        <w:bottom w:val="none" w:sz="0" w:space="0" w:color="auto"/>
        <w:right w:val="none" w:sz="0" w:space="0" w:color="auto"/>
      </w:divBdr>
    </w:div>
    <w:div w:id="1508901468">
      <w:bodyDiv w:val="1"/>
      <w:marLeft w:val="0"/>
      <w:marRight w:val="0"/>
      <w:marTop w:val="0"/>
      <w:marBottom w:val="0"/>
      <w:divBdr>
        <w:top w:val="none" w:sz="0" w:space="0" w:color="auto"/>
        <w:left w:val="none" w:sz="0" w:space="0" w:color="auto"/>
        <w:bottom w:val="none" w:sz="0" w:space="0" w:color="auto"/>
        <w:right w:val="none" w:sz="0" w:space="0" w:color="auto"/>
      </w:divBdr>
    </w:div>
    <w:div w:id="1516919860">
      <w:bodyDiv w:val="1"/>
      <w:marLeft w:val="0"/>
      <w:marRight w:val="0"/>
      <w:marTop w:val="0"/>
      <w:marBottom w:val="0"/>
      <w:divBdr>
        <w:top w:val="none" w:sz="0" w:space="0" w:color="auto"/>
        <w:left w:val="none" w:sz="0" w:space="0" w:color="auto"/>
        <w:bottom w:val="none" w:sz="0" w:space="0" w:color="auto"/>
        <w:right w:val="none" w:sz="0" w:space="0" w:color="auto"/>
      </w:divBdr>
      <w:divsChild>
        <w:div w:id="1619487504">
          <w:marLeft w:val="0"/>
          <w:marRight w:val="0"/>
          <w:marTop w:val="0"/>
          <w:marBottom w:val="0"/>
          <w:divBdr>
            <w:top w:val="none" w:sz="0" w:space="0" w:color="auto"/>
            <w:left w:val="none" w:sz="0" w:space="0" w:color="auto"/>
            <w:bottom w:val="none" w:sz="0" w:space="0" w:color="auto"/>
            <w:right w:val="none" w:sz="0" w:space="0" w:color="auto"/>
          </w:divBdr>
        </w:div>
      </w:divsChild>
    </w:div>
    <w:div w:id="1520922802">
      <w:bodyDiv w:val="1"/>
      <w:marLeft w:val="0"/>
      <w:marRight w:val="0"/>
      <w:marTop w:val="0"/>
      <w:marBottom w:val="0"/>
      <w:divBdr>
        <w:top w:val="none" w:sz="0" w:space="0" w:color="auto"/>
        <w:left w:val="none" w:sz="0" w:space="0" w:color="auto"/>
        <w:bottom w:val="none" w:sz="0" w:space="0" w:color="auto"/>
        <w:right w:val="none" w:sz="0" w:space="0" w:color="auto"/>
      </w:divBdr>
      <w:divsChild>
        <w:div w:id="940527654">
          <w:marLeft w:val="0"/>
          <w:marRight w:val="0"/>
          <w:marTop w:val="0"/>
          <w:marBottom w:val="0"/>
          <w:divBdr>
            <w:top w:val="none" w:sz="0" w:space="0" w:color="auto"/>
            <w:left w:val="none" w:sz="0" w:space="0" w:color="auto"/>
            <w:bottom w:val="none" w:sz="0" w:space="0" w:color="auto"/>
            <w:right w:val="none" w:sz="0" w:space="0" w:color="auto"/>
          </w:divBdr>
        </w:div>
        <w:div w:id="1347751467">
          <w:marLeft w:val="0"/>
          <w:marRight w:val="0"/>
          <w:marTop w:val="0"/>
          <w:marBottom w:val="0"/>
          <w:divBdr>
            <w:top w:val="none" w:sz="0" w:space="0" w:color="auto"/>
            <w:left w:val="none" w:sz="0" w:space="0" w:color="auto"/>
            <w:bottom w:val="none" w:sz="0" w:space="0" w:color="auto"/>
            <w:right w:val="none" w:sz="0" w:space="0" w:color="auto"/>
          </w:divBdr>
        </w:div>
        <w:div w:id="231819467">
          <w:marLeft w:val="0"/>
          <w:marRight w:val="0"/>
          <w:marTop w:val="0"/>
          <w:marBottom w:val="0"/>
          <w:divBdr>
            <w:top w:val="none" w:sz="0" w:space="0" w:color="auto"/>
            <w:left w:val="none" w:sz="0" w:space="0" w:color="auto"/>
            <w:bottom w:val="none" w:sz="0" w:space="0" w:color="auto"/>
            <w:right w:val="none" w:sz="0" w:space="0" w:color="auto"/>
          </w:divBdr>
          <w:divsChild>
            <w:div w:id="732430403">
              <w:marLeft w:val="-75"/>
              <w:marRight w:val="0"/>
              <w:marTop w:val="30"/>
              <w:marBottom w:val="30"/>
              <w:divBdr>
                <w:top w:val="none" w:sz="0" w:space="0" w:color="auto"/>
                <w:left w:val="none" w:sz="0" w:space="0" w:color="auto"/>
                <w:bottom w:val="none" w:sz="0" w:space="0" w:color="auto"/>
                <w:right w:val="none" w:sz="0" w:space="0" w:color="auto"/>
              </w:divBdr>
              <w:divsChild>
                <w:div w:id="1360274154">
                  <w:marLeft w:val="0"/>
                  <w:marRight w:val="0"/>
                  <w:marTop w:val="0"/>
                  <w:marBottom w:val="0"/>
                  <w:divBdr>
                    <w:top w:val="none" w:sz="0" w:space="0" w:color="auto"/>
                    <w:left w:val="none" w:sz="0" w:space="0" w:color="auto"/>
                    <w:bottom w:val="none" w:sz="0" w:space="0" w:color="auto"/>
                    <w:right w:val="none" w:sz="0" w:space="0" w:color="auto"/>
                  </w:divBdr>
                  <w:divsChild>
                    <w:div w:id="378012841">
                      <w:marLeft w:val="0"/>
                      <w:marRight w:val="0"/>
                      <w:marTop w:val="0"/>
                      <w:marBottom w:val="0"/>
                      <w:divBdr>
                        <w:top w:val="none" w:sz="0" w:space="0" w:color="auto"/>
                        <w:left w:val="none" w:sz="0" w:space="0" w:color="auto"/>
                        <w:bottom w:val="none" w:sz="0" w:space="0" w:color="auto"/>
                        <w:right w:val="none" w:sz="0" w:space="0" w:color="auto"/>
                      </w:divBdr>
                    </w:div>
                  </w:divsChild>
                </w:div>
                <w:div w:id="187573736">
                  <w:marLeft w:val="0"/>
                  <w:marRight w:val="0"/>
                  <w:marTop w:val="0"/>
                  <w:marBottom w:val="0"/>
                  <w:divBdr>
                    <w:top w:val="none" w:sz="0" w:space="0" w:color="auto"/>
                    <w:left w:val="none" w:sz="0" w:space="0" w:color="auto"/>
                    <w:bottom w:val="none" w:sz="0" w:space="0" w:color="auto"/>
                    <w:right w:val="none" w:sz="0" w:space="0" w:color="auto"/>
                  </w:divBdr>
                  <w:divsChild>
                    <w:div w:id="34939243">
                      <w:marLeft w:val="0"/>
                      <w:marRight w:val="0"/>
                      <w:marTop w:val="0"/>
                      <w:marBottom w:val="0"/>
                      <w:divBdr>
                        <w:top w:val="none" w:sz="0" w:space="0" w:color="auto"/>
                        <w:left w:val="none" w:sz="0" w:space="0" w:color="auto"/>
                        <w:bottom w:val="none" w:sz="0" w:space="0" w:color="auto"/>
                        <w:right w:val="none" w:sz="0" w:space="0" w:color="auto"/>
                      </w:divBdr>
                    </w:div>
                  </w:divsChild>
                </w:div>
                <w:div w:id="301354500">
                  <w:marLeft w:val="0"/>
                  <w:marRight w:val="0"/>
                  <w:marTop w:val="0"/>
                  <w:marBottom w:val="0"/>
                  <w:divBdr>
                    <w:top w:val="none" w:sz="0" w:space="0" w:color="auto"/>
                    <w:left w:val="none" w:sz="0" w:space="0" w:color="auto"/>
                    <w:bottom w:val="none" w:sz="0" w:space="0" w:color="auto"/>
                    <w:right w:val="none" w:sz="0" w:space="0" w:color="auto"/>
                  </w:divBdr>
                  <w:divsChild>
                    <w:div w:id="1400203318">
                      <w:marLeft w:val="0"/>
                      <w:marRight w:val="0"/>
                      <w:marTop w:val="0"/>
                      <w:marBottom w:val="0"/>
                      <w:divBdr>
                        <w:top w:val="none" w:sz="0" w:space="0" w:color="auto"/>
                        <w:left w:val="none" w:sz="0" w:space="0" w:color="auto"/>
                        <w:bottom w:val="none" w:sz="0" w:space="0" w:color="auto"/>
                        <w:right w:val="none" w:sz="0" w:space="0" w:color="auto"/>
                      </w:divBdr>
                    </w:div>
                  </w:divsChild>
                </w:div>
                <w:div w:id="2043626935">
                  <w:marLeft w:val="0"/>
                  <w:marRight w:val="0"/>
                  <w:marTop w:val="0"/>
                  <w:marBottom w:val="0"/>
                  <w:divBdr>
                    <w:top w:val="none" w:sz="0" w:space="0" w:color="auto"/>
                    <w:left w:val="none" w:sz="0" w:space="0" w:color="auto"/>
                    <w:bottom w:val="none" w:sz="0" w:space="0" w:color="auto"/>
                    <w:right w:val="none" w:sz="0" w:space="0" w:color="auto"/>
                  </w:divBdr>
                  <w:divsChild>
                    <w:div w:id="530992487">
                      <w:marLeft w:val="0"/>
                      <w:marRight w:val="0"/>
                      <w:marTop w:val="0"/>
                      <w:marBottom w:val="0"/>
                      <w:divBdr>
                        <w:top w:val="none" w:sz="0" w:space="0" w:color="auto"/>
                        <w:left w:val="none" w:sz="0" w:space="0" w:color="auto"/>
                        <w:bottom w:val="none" w:sz="0" w:space="0" w:color="auto"/>
                        <w:right w:val="none" w:sz="0" w:space="0" w:color="auto"/>
                      </w:divBdr>
                    </w:div>
                  </w:divsChild>
                </w:div>
                <w:div w:id="2062359636">
                  <w:marLeft w:val="0"/>
                  <w:marRight w:val="0"/>
                  <w:marTop w:val="0"/>
                  <w:marBottom w:val="0"/>
                  <w:divBdr>
                    <w:top w:val="none" w:sz="0" w:space="0" w:color="auto"/>
                    <w:left w:val="none" w:sz="0" w:space="0" w:color="auto"/>
                    <w:bottom w:val="none" w:sz="0" w:space="0" w:color="auto"/>
                    <w:right w:val="none" w:sz="0" w:space="0" w:color="auto"/>
                  </w:divBdr>
                  <w:divsChild>
                    <w:div w:id="536309604">
                      <w:marLeft w:val="0"/>
                      <w:marRight w:val="0"/>
                      <w:marTop w:val="0"/>
                      <w:marBottom w:val="0"/>
                      <w:divBdr>
                        <w:top w:val="none" w:sz="0" w:space="0" w:color="auto"/>
                        <w:left w:val="none" w:sz="0" w:space="0" w:color="auto"/>
                        <w:bottom w:val="none" w:sz="0" w:space="0" w:color="auto"/>
                        <w:right w:val="none" w:sz="0" w:space="0" w:color="auto"/>
                      </w:divBdr>
                    </w:div>
                  </w:divsChild>
                </w:div>
                <w:div w:id="1607468810">
                  <w:marLeft w:val="0"/>
                  <w:marRight w:val="0"/>
                  <w:marTop w:val="0"/>
                  <w:marBottom w:val="0"/>
                  <w:divBdr>
                    <w:top w:val="none" w:sz="0" w:space="0" w:color="auto"/>
                    <w:left w:val="none" w:sz="0" w:space="0" w:color="auto"/>
                    <w:bottom w:val="none" w:sz="0" w:space="0" w:color="auto"/>
                    <w:right w:val="none" w:sz="0" w:space="0" w:color="auto"/>
                  </w:divBdr>
                  <w:divsChild>
                    <w:div w:id="1636837144">
                      <w:marLeft w:val="0"/>
                      <w:marRight w:val="0"/>
                      <w:marTop w:val="0"/>
                      <w:marBottom w:val="0"/>
                      <w:divBdr>
                        <w:top w:val="none" w:sz="0" w:space="0" w:color="auto"/>
                        <w:left w:val="none" w:sz="0" w:space="0" w:color="auto"/>
                        <w:bottom w:val="none" w:sz="0" w:space="0" w:color="auto"/>
                        <w:right w:val="none" w:sz="0" w:space="0" w:color="auto"/>
                      </w:divBdr>
                    </w:div>
                  </w:divsChild>
                </w:div>
                <w:div w:id="487404599">
                  <w:marLeft w:val="0"/>
                  <w:marRight w:val="0"/>
                  <w:marTop w:val="0"/>
                  <w:marBottom w:val="0"/>
                  <w:divBdr>
                    <w:top w:val="none" w:sz="0" w:space="0" w:color="auto"/>
                    <w:left w:val="none" w:sz="0" w:space="0" w:color="auto"/>
                    <w:bottom w:val="none" w:sz="0" w:space="0" w:color="auto"/>
                    <w:right w:val="none" w:sz="0" w:space="0" w:color="auto"/>
                  </w:divBdr>
                  <w:divsChild>
                    <w:div w:id="315956303">
                      <w:marLeft w:val="0"/>
                      <w:marRight w:val="0"/>
                      <w:marTop w:val="0"/>
                      <w:marBottom w:val="0"/>
                      <w:divBdr>
                        <w:top w:val="none" w:sz="0" w:space="0" w:color="auto"/>
                        <w:left w:val="none" w:sz="0" w:space="0" w:color="auto"/>
                        <w:bottom w:val="none" w:sz="0" w:space="0" w:color="auto"/>
                        <w:right w:val="none" w:sz="0" w:space="0" w:color="auto"/>
                      </w:divBdr>
                    </w:div>
                  </w:divsChild>
                </w:div>
                <w:div w:id="1112555831">
                  <w:marLeft w:val="0"/>
                  <w:marRight w:val="0"/>
                  <w:marTop w:val="0"/>
                  <w:marBottom w:val="0"/>
                  <w:divBdr>
                    <w:top w:val="none" w:sz="0" w:space="0" w:color="auto"/>
                    <w:left w:val="none" w:sz="0" w:space="0" w:color="auto"/>
                    <w:bottom w:val="none" w:sz="0" w:space="0" w:color="auto"/>
                    <w:right w:val="none" w:sz="0" w:space="0" w:color="auto"/>
                  </w:divBdr>
                  <w:divsChild>
                    <w:div w:id="1179272726">
                      <w:marLeft w:val="0"/>
                      <w:marRight w:val="0"/>
                      <w:marTop w:val="0"/>
                      <w:marBottom w:val="0"/>
                      <w:divBdr>
                        <w:top w:val="none" w:sz="0" w:space="0" w:color="auto"/>
                        <w:left w:val="none" w:sz="0" w:space="0" w:color="auto"/>
                        <w:bottom w:val="none" w:sz="0" w:space="0" w:color="auto"/>
                        <w:right w:val="none" w:sz="0" w:space="0" w:color="auto"/>
                      </w:divBdr>
                    </w:div>
                    <w:div w:id="1450855579">
                      <w:marLeft w:val="0"/>
                      <w:marRight w:val="0"/>
                      <w:marTop w:val="0"/>
                      <w:marBottom w:val="0"/>
                      <w:divBdr>
                        <w:top w:val="none" w:sz="0" w:space="0" w:color="auto"/>
                        <w:left w:val="none" w:sz="0" w:space="0" w:color="auto"/>
                        <w:bottom w:val="none" w:sz="0" w:space="0" w:color="auto"/>
                        <w:right w:val="none" w:sz="0" w:space="0" w:color="auto"/>
                      </w:divBdr>
                    </w:div>
                    <w:div w:id="1726441776">
                      <w:marLeft w:val="0"/>
                      <w:marRight w:val="0"/>
                      <w:marTop w:val="0"/>
                      <w:marBottom w:val="0"/>
                      <w:divBdr>
                        <w:top w:val="none" w:sz="0" w:space="0" w:color="auto"/>
                        <w:left w:val="none" w:sz="0" w:space="0" w:color="auto"/>
                        <w:bottom w:val="none" w:sz="0" w:space="0" w:color="auto"/>
                        <w:right w:val="none" w:sz="0" w:space="0" w:color="auto"/>
                      </w:divBdr>
                    </w:div>
                    <w:div w:id="279605979">
                      <w:marLeft w:val="0"/>
                      <w:marRight w:val="0"/>
                      <w:marTop w:val="0"/>
                      <w:marBottom w:val="0"/>
                      <w:divBdr>
                        <w:top w:val="none" w:sz="0" w:space="0" w:color="auto"/>
                        <w:left w:val="none" w:sz="0" w:space="0" w:color="auto"/>
                        <w:bottom w:val="none" w:sz="0" w:space="0" w:color="auto"/>
                        <w:right w:val="none" w:sz="0" w:space="0" w:color="auto"/>
                      </w:divBdr>
                    </w:div>
                    <w:div w:id="1975714119">
                      <w:marLeft w:val="0"/>
                      <w:marRight w:val="0"/>
                      <w:marTop w:val="0"/>
                      <w:marBottom w:val="0"/>
                      <w:divBdr>
                        <w:top w:val="none" w:sz="0" w:space="0" w:color="auto"/>
                        <w:left w:val="none" w:sz="0" w:space="0" w:color="auto"/>
                        <w:bottom w:val="none" w:sz="0" w:space="0" w:color="auto"/>
                        <w:right w:val="none" w:sz="0" w:space="0" w:color="auto"/>
                      </w:divBdr>
                    </w:div>
                    <w:div w:id="179852699">
                      <w:marLeft w:val="0"/>
                      <w:marRight w:val="0"/>
                      <w:marTop w:val="0"/>
                      <w:marBottom w:val="0"/>
                      <w:divBdr>
                        <w:top w:val="none" w:sz="0" w:space="0" w:color="auto"/>
                        <w:left w:val="none" w:sz="0" w:space="0" w:color="auto"/>
                        <w:bottom w:val="none" w:sz="0" w:space="0" w:color="auto"/>
                        <w:right w:val="none" w:sz="0" w:space="0" w:color="auto"/>
                      </w:divBdr>
                    </w:div>
                    <w:div w:id="827940635">
                      <w:marLeft w:val="0"/>
                      <w:marRight w:val="0"/>
                      <w:marTop w:val="0"/>
                      <w:marBottom w:val="0"/>
                      <w:divBdr>
                        <w:top w:val="none" w:sz="0" w:space="0" w:color="auto"/>
                        <w:left w:val="none" w:sz="0" w:space="0" w:color="auto"/>
                        <w:bottom w:val="none" w:sz="0" w:space="0" w:color="auto"/>
                        <w:right w:val="none" w:sz="0" w:space="0" w:color="auto"/>
                      </w:divBdr>
                    </w:div>
                    <w:div w:id="963076368">
                      <w:marLeft w:val="0"/>
                      <w:marRight w:val="0"/>
                      <w:marTop w:val="0"/>
                      <w:marBottom w:val="0"/>
                      <w:divBdr>
                        <w:top w:val="none" w:sz="0" w:space="0" w:color="auto"/>
                        <w:left w:val="none" w:sz="0" w:space="0" w:color="auto"/>
                        <w:bottom w:val="none" w:sz="0" w:space="0" w:color="auto"/>
                        <w:right w:val="none" w:sz="0" w:space="0" w:color="auto"/>
                      </w:divBdr>
                    </w:div>
                  </w:divsChild>
                </w:div>
                <w:div w:id="69742741">
                  <w:marLeft w:val="0"/>
                  <w:marRight w:val="0"/>
                  <w:marTop w:val="0"/>
                  <w:marBottom w:val="0"/>
                  <w:divBdr>
                    <w:top w:val="none" w:sz="0" w:space="0" w:color="auto"/>
                    <w:left w:val="none" w:sz="0" w:space="0" w:color="auto"/>
                    <w:bottom w:val="none" w:sz="0" w:space="0" w:color="auto"/>
                    <w:right w:val="none" w:sz="0" w:space="0" w:color="auto"/>
                  </w:divBdr>
                  <w:divsChild>
                    <w:div w:id="2034917886">
                      <w:marLeft w:val="0"/>
                      <w:marRight w:val="0"/>
                      <w:marTop w:val="0"/>
                      <w:marBottom w:val="0"/>
                      <w:divBdr>
                        <w:top w:val="none" w:sz="0" w:space="0" w:color="auto"/>
                        <w:left w:val="none" w:sz="0" w:space="0" w:color="auto"/>
                        <w:bottom w:val="none" w:sz="0" w:space="0" w:color="auto"/>
                        <w:right w:val="none" w:sz="0" w:space="0" w:color="auto"/>
                      </w:divBdr>
                    </w:div>
                  </w:divsChild>
                </w:div>
                <w:div w:id="964507843">
                  <w:marLeft w:val="0"/>
                  <w:marRight w:val="0"/>
                  <w:marTop w:val="0"/>
                  <w:marBottom w:val="0"/>
                  <w:divBdr>
                    <w:top w:val="none" w:sz="0" w:space="0" w:color="auto"/>
                    <w:left w:val="none" w:sz="0" w:space="0" w:color="auto"/>
                    <w:bottom w:val="none" w:sz="0" w:space="0" w:color="auto"/>
                    <w:right w:val="none" w:sz="0" w:space="0" w:color="auto"/>
                  </w:divBdr>
                  <w:divsChild>
                    <w:div w:id="1803696380">
                      <w:marLeft w:val="0"/>
                      <w:marRight w:val="0"/>
                      <w:marTop w:val="0"/>
                      <w:marBottom w:val="0"/>
                      <w:divBdr>
                        <w:top w:val="none" w:sz="0" w:space="0" w:color="auto"/>
                        <w:left w:val="none" w:sz="0" w:space="0" w:color="auto"/>
                        <w:bottom w:val="none" w:sz="0" w:space="0" w:color="auto"/>
                        <w:right w:val="none" w:sz="0" w:space="0" w:color="auto"/>
                      </w:divBdr>
                    </w:div>
                  </w:divsChild>
                </w:div>
                <w:div w:id="1446076268">
                  <w:marLeft w:val="0"/>
                  <w:marRight w:val="0"/>
                  <w:marTop w:val="0"/>
                  <w:marBottom w:val="0"/>
                  <w:divBdr>
                    <w:top w:val="none" w:sz="0" w:space="0" w:color="auto"/>
                    <w:left w:val="none" w:sz="0" w:space="0" w:color="auto"/>
                    <w:bottom w:val="none" w:sz="0" w:space="0" w:color="auto"/>
                    <w:right w:val="none" w:sz="0" w:space="0" w:color="auto"/>
                  </w:divBdr>
                  <w:divsChild>
                    <w:div w:id="632249993">
                      <w:marLeft w:val="0"/>
                      <w:marRight w:val="0"/>
                      <w:marTop w:val="0"/>
                      <w:marBottom w:val="0"/>
                      <w:divBdr>
                        <w:top w:val="none" w:sz="0" w:space="0" w:color="auto"/>
                        <w:left w:val="none" w:sz="0" w:space="0" w:color="auto"/>
                        <w:bottom w:val="none" w:sz="0" w:space="0" w:color="auto"/>
                        <w:right w:val="none" w:sz="0" w:space="0" w:color="auto"/>
                      </w:divBdr>
                    </w:div>
                  </w:divsChild>
                </w:div>
                <w:div w:id="1828325973">
                  <w:marLeft w:val="0"/>
                  <w:marRight w:val="0"/>
                  <w:marTop w:val="0"/>
                  <w:marBottom w:val="0"/>
                  <w:divBdr>
                    <w:top w:val="none" w:sz="0" w:space="0" w:color="auto"/>
                    <w:left w:val="none" w:sz="0" w:space="0" w:color="auto"/>
                    <w:bottom w:val="none" w:sz="0" w:space="0" w:color="auto"/>
                    <w:right w:val="none" w:sz="0" w:space="0" w:color="auto"/>
                  </w:divBdr>
                  <w:divsChild>
                    <w:div w:id="1576935733">
                      <w:marLeft w:val="0"/>
                      <w:marRight w:val="0"/>
                      <w:marTop w:val="0"/>
                      <w:marBottom w:val="0"/>
                      <w:divBdr>
                        <w:top w:val="none" w:sz="0" w:space="0" w:color="auto"/>
                        <w:left w:val="none" w:sz="0" w:space="0" w:color="auto"/>
                        <w:bottom w:val="none" w:sz="0" w:space="0" w:color="auto"/>
                        <w:right w:val="none" w:sz="0" w:space="0" w:color="auto"/>
                      </w:divBdr>
                    </w:div>
                  </w:divsChild>
                </w:div>
                <w:div w:id="1204631345">
                  <w:marLeft w:val="0"/>
                  <w:marRight w:val="0"/>
                  <w:marTop w:val="0"/>
                  <w:marBottom w:val="0"/>
                  <w:divBdr>
                    <w:top w:val="none" w:sz="0" w:space="0" w:color="auto"/>
                    <w:left w:val="none" w:sz="0" w:space="0" w:color="auto"/>
                    <w:bottom w:val="none" w:sz="0" w:space="0" w:color="auto"/>
                    <w:right w:val="none" w:sz="0" w:space="0" w:color="auto"/>
                  </w:divBdr>
                  <w:divsChild>
                    <w:div w:id="1602059972">
                      <w:marLeft w:val="0"/>
                      <w:marRight w:val="0"/>
                      <w:marTop w:val="0"/>
                      <w:marBottom w:val="0"/>
                      <w:divBdr>
                        <w:top w:val="none" w:sz="0" w:space="0" w:color="auto"/>
                        <w:left w:val="none" w:sz="0" w:space="0" w:color="auto"/>
                        <w:bottom w:val="none" w:sz="0" w:space="0" w:color="auto"/>
                        <w:right w:val="none" w:sz="0" w:space="0" w:color="auto"/>
                      </w:divBdr>
                    </w:div>
                  </w:divsChild>
                </w:div>
                <w:div w:id="603657705">
                  <w:marLeft w:val="0"/>
                  <w:marRight w:val="0"/>
                  <w:marTop w:val="0"/>
                  <w:marBottom w:val="0"/>
                  <w:divBdr>
                    <w:top w:val="none" w:sz="0" w:space="0" w:color="auto"/>
                    <w:left w:val="none" w:sz="0" w:space="0" w:color="auto"/>
                    <w:bottom w:val="none" w:sz="0" w:space="0" w:color="auto"/>
                    <w:right w:val="none" w:sz="0" w:space="0" w:color="auto"/>
                  </w:divBdr>
                  <w:divsChild>
                    <w:div w:id="16051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3657">
          <w:marLeft w:val="0"/>
          <w:marRight w:val="0"/>
          <w:marTop w:val="0"/>
          <w:marBottom w:val="0"/>
          <w:divBdr>
            <w:top w:val="none" w:sz="0" w:space="0" w:color="auto"/>
            <w:left w:val="none" w:sz="0" w:space="0" w:color="auto"/>
            <w:bottom w:val="none" w:sz="0" w:space="0" w:color="auto"/>
            <w:right w:val="none" w:sz="0" w:space="0" w:color="auto"/>
          </w:divBdr>
        </w:div>
        <w:div w:id="613245223">
          <w:marLeft w:val="0"/>
          <w:marRight w:val="0"/>
          <w:marTop w:val="0"/>
          <w:marBottom w:val="0"/>
          <w:divBdr>
            <w:top w:val="none" w:sz="0" w:space="0" w:color="auto"/>
            <w:left w:val="none" w:sz="0" w:space="0" w:color="auto"/>
            <w:bottom w:val="none" w:sz="0" w:space="0" w:color="auto"/>
            <w:right w:val="none" w:sz="0" w:space="0" w:color="auto"/>
          </w:divBdr>
          <w:divsChild>
            <w:div w:id="2079981922">
              <w:marLeft w:val="-75"/>
              <w:marRight w:val="0"/>
              <w:marTop w:val="30"/>
              <w:marBottom w:val="30"/>
              <w:divBdr>
                <w:top w:val="none" w:sz="0" w:space="0" w:color="auto"/>
                <w:left w:val="none" w:sz="0" w:space="0" w:color="auto"/>
                <w:bottom w:val="none" w:sz="0" w:space="0" w:color="auto"/>
                <w:right w:val="none" w:sz="0" w:space="0" w:color="auto"/>
              </w:divBdr>
              <w:divsChild>
                <w:div w:id="933635887">
                  <w:marLeft w:val="0"/>
                  <w:marRight w:val="0"/>
                  <w:marTop w:val="0"/>
                  <w:marBottom w:val="0"/>
                  <w:divBdr>
                    <w:top w:val="none" w:sz="0" w:space="0" w:color="auto"/>
                    <w:left w:val="none" w:sz="0" w:space="0" w:color="auto"/>
                    <w:bottom w:val="none" w:sz="0" w:space="0" w:color="auto"/>
                    <w:right w:val="none" w:sz="0" w:space="0" w:color="auto"/>
                  </w:divBdr>
                  <w:divsChild>
                    <w:div w:id="463817177">
                      <w:marLeft w:val="0"/>
                      <w:marRight w:val="0"/>
                      <w:marTop w:val="0"/>
                      <w:marBottom w:val="0"/>
                      <w:divBdr>
                        <w:top w:val="none" w:sz="0" w:space="0" w:color="auto"/>
                        <w:left w:val="none" w:sz="0" w:space="0" w:color="auto"/>
                        <w:bottom w:val="none" w:sz="0" w:space="0" w:color="auto"/>
                        <w:right w:val="none" w:sz="0" w:space="0" w:color="auto"/>
                      </w:divBdr>
                    </w:div>
                  </w:divsChild>
                </w:div>
                <w:div w:id="1663314955">
                  <w:marLeft w:val="0"/>
                  <w:marRight w:val="0"/>
                  <w:marTop w:val="0"/>
                  <w:marBottom w:val="0"/>
                  <w:divBdr>
                    <w:top w:val="none" w:sz="0" w:space="0" w:color="auto"/>
                    <w:left w:val="none" w:sz="0" w:space="0" w:color="auto"/>
                    <w:bottom w:val="none" w:sz="0" w:space="0" w:color="auto"/>
                    <w:right w:val="none" w:sz="0" w:space="0" w:color="auto"/>
                  </w:divBdr>
                  <w:divsChild>
                    <w:div w:id="1351033457">
                      <w:marLeft w:val="0"/>
                      <w:marRight w:val="0"/>
                      <w:marTop w:val="0"/>
                      <w:marBottom w:val="0"/>
                      <w:divBdr>
                        <w:top w:val="none" w:sz="0" w:space="0" w:color="auto"/>
                        <w:left w:val="none" w:sz="0" w:space="0" w:color="auto"/>
                        <w:bottom w:val="none" w:sz="0" w:space="0" w:color="auto"/>
                        <w:right w:val="none" w:sz="0" w:space="0" w:color="auto"/>
                      </w:divBdr>
                    </w:div>
                  </w:divsChild>
                </w:div>
                <w:div w:id="718170104">
                  <w:marLeft w:val="0"/>
                  <w:marRight w:val="0"/>
                  <w:marTop w:val="0"/>
                  <w:marBottom w:val="0"/>
                  <w:divBdr>
                    <w:top w:val="none" w:sz="0" w:space="0" w:color="auto"/>
                    <w:left w:val="none" w:sz="0" w:space="0" w:color="auto"/>
                    <w:bottom w:val="none" w:sz="0" w:space="0" w:color="auto"/>
                    <w:right w:val="none" w:sz="0" w:space="0" w:color="auto"/>
                  </w:divBdr>
                  <w:divsChild>
                    <w:div w:id="752043130">
                      <w:marLeft w:val="0"/>
                      <w:marRight w:val="0"/>
                      <w:marTop w:val="0"/>
                      <w:marBottom w:val="0"/>
                      <w:divBdr>
                        <w:top w:val="none" w:sz="0" w:space="0" w:color="auto"/>
                        <w:left w:val="none" w:sz="0" w:space="0" w:color="auto"/>
                        <w:bottom w:val="none" w:sz="0" w:space="0" w:color="auto"/>
                        <w:right w:val="none" w:sz="0" w:space="0" w:color="auto"/>
                      </w:divBdr>
                    </w:div>
                  </w:divsChild>
                </w:div>
                <w:div w:id="700788730">
                  <w:marLeft w:val="0"/>
                  <w:marRight w:val="0"/>
                  <w:marTop w:val="0"/>
                  <w:marBottom w:val="0"/>
                  <w:divBdr>
                    <w:top w:val="none" w:sz="0" w:space="0" w:color="auto"/>
                    <w:left w:val="none" w:sz="0" w:space="0" w:color="auto"/>
                    <w:bottom w:val="none" w:sz="0" w:space="0" w:color="auto"/>
                    <w:right w:val="none" w:sz="0" w:space="0" w:color="auto"/>
                  </w:divBdr>
                  <w:divsChild>
                    <w:div w:id="841773499">
                      <w:marLeft w:val="0"/>
                      <w:marRight w:val="0"/>
                      <w:marTop w:val="0"/>
                      <w:marBottom w:val="0"/>
                      <w:divBdr>
                        <w:top w:val="none" w:sz="0" w:space="0" w:color="auto"/>
                        <w:left w:val="none" w:sz="0" w:space="0" w:color="auto"/>
                        <w:bottom w:val="none" w:sz="0" w:space="0" w:color="auto"/>
                        <w:right w:val="none" w:sz="0" w:space="0" w:color="auto"/>
                      </w:divBdr>
                    </w:div>
                  </w:divsChild>
                </w:div>
                <w:div w:id="845631528">
                  <w:marLeft w:val="0"/>
                  <w:marRight w:val="0"/>
                  <w:marTop w:val="0"/>
                  <w:marBottom w:val="0"/>
                  <w:divBdr>
                    <w:top w:val="none" w:sz="0" w:space="0" w:color="auto"/>
                    <w:left w:val="none" w:sz="0" w:space="0" w:color="auto"/>
                    <w:bottom w:val="none" w:sz="0" w:space="0" w:color="auto"/>
                    <w:right w:val="none" w:sz="0" w:space="0" w:color="auto"/>
                  </w:divBdr>
                  <w:divsChild>
                    <w:div w:id="493954671">
                      <w:marLeft w:val="0"/>
                      <w:marRight w:val="0"/>
                      <w:marTop w:val="0"/>
                      <w:marBottom w:val="0"/>
                      <w:divBdr>
                        <w:top w:val="none" w:sz="0" w:space="0" w:color="auto"/>
                        <w:left w:val="none" w:sz="0" w:space="0" w:color="auto"/>
                        <w:bottom w:val="none" w:sz="0" w:space="0" w:color="auto"/>
                        <w:right w:val="none" w:sz="0" w:space="0" w:color="auto"/>
                      </w:divBdr>
                    </w:div>
                    <w:div w:id="1991520131">
                      <w:marLeft w:val="0"/>
                      <w:marRight w:val="0"/>
                      <w:marTop w:val="0"/>
                      <w:marBottom w:val="0"/>
                      <w:divBdr>
                        <w:top w:val="none" w:sz="0" w:space="0" w:color="auto"/>
                        <w:left w:val="none" w:sz="0" w:space="0" w:color="auto"/>
                        <w:bottom w:val="none" w:sz="0" w:space="0" w:color="auto"/>
                        <w:right w:val="none" w:sz="0" w:space="0" w:color="auto"/>
                      </w:divBdr>
                    </w:div>
                    <w:div w:id="986979284">
                      <w:marLeft w:val="0"/>
                      <w:marRight w:val="0"/>
                      <w:marTop w:val="0"/>
                      <w:marBottom w:val="0"/>
                      <w:divBdr>
                        <w:top w:val="none" w:sz="0" w:space="0" w:color="auto"/>
                        <w:left w:val="none" w:sz="0" w:space="0" w:color="auto"/>
                        <w:bottom w:val="none" w:sz="0" w:space="0" w:color="auto"/>
                        <w:right w:val="none" w:sz="0" w:space="0" w:color="auto"/>
                      </w:divBdr>
                    </w:div>
                  </w:divsChild>
                </w:div>
                <w:div w:id="2111731648">
                  <w:marLeft w:val="0"/>
                  <w:marRight w:val="0"/>
                  <w:marTop w:val="0"/>
                  <w:marBottom w:val="0"/>
                  <w:divBdr>
                    <w:top w:val="none" w:sz="0" w:space="0" w:color="auto"/>
                    <w:left w:val="none" w:sz="0" w:space="0" w:color="auto"/>
                    <w:bottom w:val="none" w:sz="0" w:space="0" w:color="auto"/>
                    <w:right w:val="none" w:sz="0" w:space="0" w:color="auto"/>
                  </w:divBdr>
                  <w:divsChild>
                    <w:div w:id="933899407">
                      <w:marLeft w:val="0"/>
                      <w:marRight w:val="0"/>
                      <w:marTop w:val="0"/>
                      <w:marBottom w:val="0"/>
                      <w:divBdr>
                        <w:top w:val="none" w:sz="0" w:space="0" w:color="auto"/>
                        <w:left w:val="none" w:sz="0" w:space="0" w:color="auto"/>
                        <w:bottom w:val="none" w:sz="0" w:space="0" w:color="auto"/>
                        <w:right w:val="none" w:sz="0" w:space="0" w:color="auto"/>
                      </w:divBdr>
                    </w:div>
                    <w:div w:id="2138797573">
                      <w:marLeft w:val="0"/>
                      <w:marRight w:val="0"/>
                      <w:marTop w:val="0"/>
                      <w:marBottom w:val="0"/>
                      <w:divBdr>
                        <w:top w:val="none" w:sz="0" w:space="0" w:color="auto"/>
                        <w:left w:val="none" w:sz="0" w:space="0" w:color="auto"/>
                        <w:bottom w:val="none" w:sz="0" w:space="0" w:color="auto"/>
                        <w:right w:val="none" w:sz="0" w:space="0" w:color="auto"/>
                      </w:divBdr>
                    </w:div>
                    <w:div w:id="1370452113">
                      <w:marLeft w:val="0"/>
                      <w:marRight w:val="0"/>
                      <w:marTop w:val="0"/>
                      <w:marBottom w:val="0"/>
                      <w:divBdr>
                        <w:top w:val="none" w:sz="0" w:space="0" w:color="auto"/>
                        <w:left w:val="none" w:sz="0" w:space="0" w:color="auto"/>
                        <w:bottom w:val="none" w:sz="0" w:space="0" w:color="auto"/>
                        <w:right w:val="none" w:sz="0" w:space="0" w:color="auto"/>
                      </w:divBdr>
                    </w:div>
                    <w:div w:id="2588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97536">
          <w:marLeft w:val="0"/>
          <w:marRight w:val="0"/>
          <w:marTop w:val="0"/>
          <w:marBottom w:val="0"/>
          <w:divBdr>
            <w:top w:val="none" w:sz="0" w:space="0" w:color="auto"/>
            <w:left w:val="none" w:sz="0" w:space="0" w:color="auto"/>
            <w:bottom w:val="none" w:sz="0" w:space="0" w:color="auto"/>
            <w:right w:val="none" w:sz="0" w:space="0" w:color="auto"/>
          </w:divBdr>
        </w:div>
        <w:div w:id="209345600">
          <w:marLeft w:val="0"/>
          <w:marRight w:val="0"/>
          <w:marTop w:val="0"/>
          <w:marBottom w:val="0"/>
          <w:divBdr>
            <w:top w:val="none" w:sz="0" w:space="0" w:color="auto"/>
            <w:left w:val="none" w:sz="0" w:space="0" w:color="auto"/>
            <w:bottom w:val="none" w:sz="0" w:space="0" w:color="auto"/>
            <w:right w:val="none" w:sz="0" w:space="0" w:color="auto"/>
          </w:divBdr>
        </w:div>
        <w:div w:id="957295691">
          <w:marLeft w:val="0"/>
          <w:marRight w:val="0"/>
          <w:marTop w:val="0"/>
          <w:marBottom w:val="0"/>
          <w:divBdr>
            <w:top w:val="none" w:sz="0" w:space="0" w:color="auto"/>
            <w:left w:val="none" w:sz="0" w:space="0" w:color="auto"/>
            <w:bottom w:val="none" w:sz="0" w:space="0" w:color="auto"/>
            <w:right w:val="none" w:sz="0" w:space="0" w:color="auto"/>
          </w:divBdr>
        </w:div>
        <w:div w:id="1960329747">
          <w:marLeft w:val="0"/>
          <w:marRight w:val="0"/>
          <w:marTop w:val="0"/>
          <w:marBottom w:val="0"/>
          <w:divBdr>
            <w:top w:val="none" w:sz="0" w:space="0" w:color="auto"/>
            <w:left w:val="none" w:sz="0" w:space="0" w:color="auto"/>
            <w:bottom w:val="none" w:sz="0" w:space="0" w:color="auto"/>
            <w:right w:val="none" w:sz="0" w:space="0" w:color="auto"/>
          </w:divBdr>
          <w:divsChild>
            <w:div w:id="1061101106">
              <w:marLeft w:val="-75"/>
              <w:marRight w:val="0"/>
              <w:marTop w:val="30"/>
              <w:marBottom w:val="30"/>
              <w:divBdr>
                <w:top w:val="none" w:sz="0" w:space="0" w:color="auto"/>
                <w:left w:val="none" w:sz="0" w:space="0" w:color="auto"/>
                <w:bottom w:val="none" w:sz="0" w:space="0" w:color="auto"/>
                <w:right w:val="none" w:sz="0" w:space="0" w:color="auto"/>
              </w:divBdr>
              <w:divsChild>
                <w:div w:id="358360874">
                  <w:marLeft w:val="0"/>
                  <w:marRight w:val="0"/>
                  <w:marTop w:val="0"/>
                  <w:marBottom w:val="0"/>
                  <w:divBdr>
                    <w:top w:val="none" w:sz="0" w:space="0" w:color="auto"/>
                    <w:left w:val="none" w:sz="0" w:space="0" w:color="auto"/>
                    <w:bottom w:val="none" w:sz="0" w:space="0" w:color="auto"/>
                    <w:right w:val="none" w:sz="0" w:space="0" w:color="auto"/>
                  </w:divBdr>
                  <w:divsChild>
                    <w:div w:id="1413962962">
                      <w:marLeft w:val="0"/>
                      <w:marRight w:val="0"/>
                      <w:marTop w:val="0"/>
                      <w:marBottom w:val="0"/>
                      <w:divBdr>
                        <w:top w:val="none" w:sz="0" w:space="0" w:color="auto"/>
                        <w:left w:val="none" w:sz="0" w:space="0" w:color="auto"/>
                        <w:bottom w:val="none" w:sz="0" w:space="0" w:color="auto"/>
                        <w:right w:val="none" w:sz="0" w:space="0" w:color="auto"/>
                      </w:divBdr>
                    </w:div>
                  </w:divsChild>
                </w:div>
                <w:div w:id="151871926">
                  <w:marLeft w:val="0"/>
                  <w:marRight w:val="0"/>
                  <w:marTop w:val="0"/>
                  <w:marBottom w:val="0"/>
                  <w:divBdr>
                    <w:top w:val="none" w:sz="0" w:space="0" w:color="auto"/>
                    <w:left w:val="none" w:sz="0" w:space="0" w:color="auto"/>
                    <w:bottom w:val="none" w:sz="0" w:space="0" w:color="auto"/>
                    <w:right w:val="none" w:sz="0" w:space="0" w:color="auto"/>
                  </w:divBdr>
                  <w:divsChild>
                    <w:div w:id="233398889">
                      <w:marLeft w:val="0"/>
                      <w:marRight w:val="0"/>
                      <w:marTop w:val="0"/>
                      <w:marBottom w:val="0"/>
                      <w:divBdr>
                        <w:top w:val="none" w:sz="0" w:space="0" w:color="auto"/>
                        <w:left w:val="none" w:sz="0" w:space="0" w:color="auto"/>
                        <w:bottom w:val="none" w:sz="0" w:space="0" w:color="auto"/>
                        <w:right w:val="none" w:sz="0" w:space="0" w:color="auto"/>
                      </w:divBdr>
                    </w:div>
                  </w:divsChild>
                </w:div>
                <w:div w:id="1609846138">
                  <w:marLeft w:val="0"/>
                  <w:marRight w:val="0"/>
                  <w:marTop w:val="0"/>
                  <w:marBottom w:val="0"/>
                  <w:divBdr>
                    <w:top w:val="none" w:sz="0" w:space="0" w:color="auto"/>
                    <w:left w:val="none" w:sz="0" w:space="0" w:color="auto"/>
                    <w:bottom w:val="none" w:sz="0" w:space="0" w:color="auto"/>
                    <w:right w:val="none" w:sz="0" w:space="0" w:color="auto"/>
                  </w:divBdr>
                  <w:divsChild>
                    <w:div w:id="530189699">
                      <w:marLeft w:val="0"/>
                      <w:marRight w:val="0"/>
                      <w:marTop w:val="0"/>
                      <w:marBottom w:val="0"/>
                      <w:divBdr>
                        <w:top w:val="none" w:sz="0" w:space="0" w:color="auto"/>
                        <w:left w:val="none" w:sz="0" w:space="0" w:color="auto"/>
                        <w:bottom w:val="none" w:sz="0" w:space="0" w:color="auto"/>
                        <w:right w:val="none" w:sz="0" w:space="0" w:color="auto"/>
                      </w:divBdr>
                    </w:div>
                  </w:divsChild>
                </w:div>
                <w:div w:id="6906669">
                  <w:marLeft w:val="0"/>
                  <w:marRight w:val="0"/>
                  <w:marTop w:val="0"/>
                  <w:marBottom w:val="0"/>
                  <w:divBdr>
                    <w:top w:val="none" w:sz="0" w:space="0" w:color="auto"/>
                    <w:left w:val="none" w:sz="0" w:space="0" w:color="auto"/>
                    <w:bottom w:val="none" w:sz="0" w:space="0" w:color="auto"/>
                    <w:right w:val="none" w:sz="0" w:space="0" w:color="auto"/>
                  </w:divBdr>
                  <w:divsChild>
                    <w:div w:id="16808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8447">
          <w:marLeft w:val="0"/>
          <w:marRight w:val="0"/>
          <w:marTop w:val="0"/>
          <w:marBottom w:val="0"/>
          <w:divBdr>
            <w:top w:val="none" w:sz="0" w:space="0" w:color="auto"/>
            <w:left w:val="none" w:sz="0" w:space="0" w:color="auto"/>
            <w:bottom w:val="none" w:sz="0" w:space="0" w:color="auto"/>
            <w:right w:val="none" w:sz="0" w:space="0" w:color="auto"/>
          </w:divBdr>
        </w:div>
      </w:divsChild>
    </w:div>
    <w:div w:id="1546747454">
      <w:bodyDiv w:val="1"/>
      <w:marLeft w:val="0"/>
      <w:marRight w:val="0"/>
      <w:marTop w:val="0"/>
      <w:marBottom w:val="0"/>
      <w:divBdr>
        <w:top w:val="none" w:sz="0" w:space="0" w:color="auto"/>
        <w:left w:val="none" w:sz="0" w:space="0" w:color="auto"/>
        <w:bottom w:val="none" w:sz="0" w:space="0" w:color="auto"/>
        <w:right w:val="none" w:sz="0" w:space="0" w:color="auto"/>
      </w:divBdr>
    </w:div>
    <w:div w:id="1581480627">
      <w:bodyDiv w:val="1"/>
      <w:marLeft w:val="0"/>
      <w:marRight w:val="0"/>
      <w:marTop w:val="0"/>
      <w:marBottom w:val="0"/>
      <w:divBdr>
        <w:top w:val="none" w:sz="0" w:space="0" w:color="auto"/>
        <w:left w:val="none" w:sz="0" w:space="0" w:color="auto"/>
        <w:bottom w:val="none" w:sz="0" w:space="0" w:color="auto"/>
        <w:right w:val="none" w:sz="0" w:space="0" w:color="auto"/>
      </w:divBdr>
    </w:div>
    <w:div w:id="1584073095">
      <w:bodyDiv w:val="1"/>
      <w:marLeft w:val="0"/>
      <w:marRight w:val="0"/>
      <w:marTop w:val="0"/>
      <w:marBottom w:val="0"/>
      <w:divBdr>
        <w:top w:val="none" w:sz="0" w:space="0" w:color="auto"/>
        <w:left w:val="none" w:sz="0" w:space="0" w:color="auto"/>
        <w:bottom w:val="none" w:sz="0" w:space="0" w:color="auto"/>
        <w:right w:val="none" w:sz="0" w:space="0" w:color="auto"/>
      </w:divBdr>
      <w:divsChild>
        <w:div w:id="907230295">
          <w:marLeft w:val="0"/>
          <w:marRight w:val="0"/>
          <w:marTop w:val="0"/>
          <w:marBottom w:val="0"/>
          <w:divBdr>
            <w:top w:val="none" w:sz="0" w:space="0" w:color="auto"/>
            <w:left w:val="none" w:sz="0" w:space="0" w:color="auto"/>
            <w:bottom w:val="none" w:sz="0" w:space="0" w:color="auto"/>
            <w:right w:val="none" w:sz="0" w:space="0" w:color="auto"/>
          </w:divBdr>
        </w:div>
      </w:divsChild>
    </w:div>
    <w:div w:id="1601794935">
      <w:bodyDiv w:val="1"/>
      <w:marLeft w:val="0"/>
      <w:marRight w:val="0"/>
      <w:marTop w:val="0"/>
      <w:marBottom w:val="0"/>
      <w:divBdr>
        <w:top w:val="none" w:sz="0" w:space="0" w:color="auto"/>
        <w:left w:val="none" w:sz="0" w:space="0" w:color="auto"/>
        <w:bottom w:val="none" w:sz="0" w:space="0" w:color="auto"/>
        <w:right w:val="none" w:sz="0" w:space="0" w:color="auto"/>
      </w:divBdr>
      <w:divsChild>
        <w:div w:id="1982230919">
          <w:marLeft w:val="0"/>
          <w:marRight w:val="0"/>
          <w:marTop w:val="0"/>
          <w:marBottom w:val="0"/>
          <w:divBdr>
            <w:top w:val="none" w:sz="0" w:space="0" w:color="auto"/>
            <w:left w:val="none" w:sz="0" w:space="0" w:color="auto"/>
            <w:bottom w:val="none" w:sz="0" w:space="0" w:color="auto"/>
            <w:right w:val="none" w:sz="0" w:space="0" w:color="auto"/>
          </w:divBdr>
        </w:div>
      </w:divsChild>
    </w:div>
    <w:div w:id="1603296153">
      <w:bodyDiv w:val="1"/>
      <w:marLeft w:val="0"/>
      <w:marRight w:val="0"/>
      <w:marTop w:val="0"/>
      <w:marBottom w:val="0"/>
      <w:divBdr>
        <w:top w:val="none" w:sz="0" w:space="0" w:color="auto"/>
        <w:left w:val="none" w:sz="0" w:space="0" w:color="auto"/>
        <w:bottom w:val="none" w:sz="0" w:space="0" w:color="auto"/>
        <w:right w:val="none" w:sz="0" w:space="0" w:color="auto"/>
      </w:divBdr>
    </w:div>
    <w:div w:id="1645354675">
      <w:bodyDiv w:val="1"/>
      <w:marLeft w:val="0"/>
      <w:marRight w:val="0"/>
      <w:marTop w:val="0"/>
      <w:marBottom w:val="0"/>
      <w:divBdr>
        <w:top w:val="none" w:sz="0" w:space="0" w:color="auto"/>
        <w:left w:val="none" w:sz="0" w:space="0" w:color="auto"/>
        <w:bottom w:val="none" w:sz="0" w:space="0" w:color="auto"/>
        <w:right w:val="none" w:sz="0" w:space="0" w:color="auto"/>
      </w:divBdr>
    </w:div>
    <w:div w:id="1645890982">
      <w:bodyDiv w:val="1"/>
      <w:marLeft w:val="0"/>
      <w:marRight w:val="0"/>
      <w:marTop w:val="0"/>
      <w:marBottom w:val="0"/>
      <w:divBdr>
        <w:top w:val="none" w:sz="0" w:space="0" w:color="auto"/>
        <w:left w:val="none" w:sz="0" w:space="0" w:color="auto"/>
        <w:bottom w:val="none" w:sz="0" w:space="0" w:color="auto"/>
        <w:right w:val="none" w:sz="0" w:space="0" w:color="auto"/>
      </w:divBdr>
    </w:div>
    <w:div w:id="1648122447">
      <w:bodyDiv w:val="1"/>
      <w:marLeft w:val="0"/>
      <w:marRight w:val="0"/>
      <w:marTop w:val="0"/>
      <w:marBottom w:val="0"/>
      <w:divBdr>
        <w:top w:val="none" w:sz="0" w:space="0" w:color="auto"/>
        <w:left w:val="none" w:sz="0" w:space="0" w:color="auto"/>
        <w:bottom w:val="none" w:sz="0" w:space="0" w:color="auto"/>
        <w:right w:val="none" w:sz="0" w:space="0" w:color="auto"/>
      </w:divBdr>
      <w:divsChild>
        <w:div w:id="489255636">
          <w:marLeft w:val="0"/>
          <w:marRight w:val="0"/>
          <w:marTop w:val="0"/>
          <w:marBottom w:val="0"/>
          <w:divBdr>
            <w:top w:val="none" w:sz="0" w:space="0" w:color="auto"/>
            <w:left w:val="none" w:sz="0" w:space="0" w:color="auto"/>
            <w:bottom w:val="none" w:sz="0" w:space="0" w:color="auto"/>
            <w:right w:val="none" w:sz="0" w:space="0" w:color="auto"/>
          </w:divBdr>
        </w:div>
      </w:divsChild>
    </w:div>
    <w:div w:id="1652514721">
      <w:bodyDiv w:val="1"/>
      <w:marLeft w:val="0"/>
      <w:marRight w:val="0"/>
      <w:marTop w:val="0"/>
      <w:marBottom w:val="0"/>
      <w:divBdr>
        <w:top w:val="none" w:sz="0" w:space="0" w:color="auto"/>
        <w:left w:val="none" w:sz="0" w:space="0" w:color="auto"/>
        <w:bottom w:val="none" w:sz="0" w:space="0" w:color="auto"/>
        <w:right w:val="none" w:sz="0" w:space="0" w:color="auto"/>
      </w:divBdr>
    </w:div>
    <w:div w:id="1669941918">
      <w:bodyDiv w:val="1"/>
      <w:marLeft w:val="0"/>
      <w:marRight w:val="0"/>
      <w:marTop w:val="0"/>
      <w:marBottom w:val="0"/>
      <w:divBdr>
        <w:top w:val="none" w:sz="0" w:space="0" w:color="auto"/>
        <w:left w:val="none" w:sz="0" w:space="0" w:color="auto"/>
        <w:bottom w:val="none" w:sz="0" w:space="0" w:color="auto"/>
        <w:right w:val="none" w:sz="0" w:space="0" w:color="auto"/>
      </w:divBdr>
      <w:divsChild>
        <w:div w:id="31535544">
          <w:marLeft w:val="0"/>
          <w:marRight w:val="0"/>
          <w:marTop w:val="150"/>
          <w:marBottom w:val="0"/>
          <w:divBdr>
            <w:top w:val="none" w:sz="0" w:space="0" w:color="auto"/>
            <w:left w:val="none" w:sz="0" w:space="0" w:color="auto"/>
            <w:bottom w:val="none" w:sz="0" w:space="0" w:color="auto"/>
            <w:right w:val="none" w:sz="0" w:space="0" w:color="auto"/>
          </w:divBdr>
          <w:divsChild>
            <w:div w:id="5562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5277">
      <w:bodyDiv w:val="1"/>
      <w:marLeft w:val="0"/>
      <w:marRight w:val="0"/>
      <w:marTop w:val="0"/>
      <w:marBottom w:val="0"/>
      <w:divBdr>
        <w:top w:val="none" w:sz="0" w:space="0" w:color="auto"/>
        <w:left w:val="none" w:sz="0" w:space="0" w:color="auto"/>
        <w:bottom w:val="none" w:sz="0" w:space="0" w:color="auto"/>
        <w:right w:val="none" w:sz="0" w:space="0" w:color="auto"/>
      </w:divBdr>
    </w:div>
    <w:div w:id="1712799235">
      <w:bodyDiv w:val="1"/>
      <w:marLeft w:val="0"/>
      <w:marRight w:val="0"/>
      <w:marTop w:val="0"/>
      <w:marBottom w:val="0"/>
      <w:divBdr>
        <w:top w:val="none" w:sz="0" w:space="0" w:color="auto"/>
        <w:left w:val="none" w:sz="0" w:space="0" w:color="auto"/>
        <w:bottom w:val="none" w:sz="0" w:space="0" w:color="auto"/>
        <w:right w:val="none" w:sz="0" w:space="0" w:color="auto"/>
      </w:divBdr>
      <w:divsChild>
        <w:div w:id="236210494">
          <w:marLeft w:val="0"/>
          <w:marRight w:val="0"/>
          <w:marTop w:val="0"/>
          <w:marBottom w:val="0"/>
          <w:divBdr>
            <w:top w:val="none" w:sz="0" w:space="0" w:color="auto"/>
            <w:left w:val="none" w:sz="0" w:space="0" w:color="auto"/>
            <w:bottom w:val="none" w:sz="0" w:space="0" w:color="auto"/>
            <w:right w:val="none" w:sz="0" w:space="0" w:color="auto"/>
          </w:divBdr>
        </w:div>
      </w:divsChild>
    </w:div>
    <w:div w:id="1726024216">
      <w:bodyDiv w:val="1"/>
      <w:marLeft w:val="0"/>
      <w:marRight w:val="0"/>
      <w:marTop w:val="0"/>
      <w:marBottom w:val="0"/>
      <w:divBdr>
        <w:top w:val="none" w:sz="0" w:space="0" w:color="auto"/>
        <w:left w:val="none" w:sz="0" w:space="0" w:color="auto"/>
        <w:bottom w:val="none" w:sz="0" w:space="0" w:color="auto"/>
        <w:right w:val="none" w:sz="0" w:space="0" w:color="auto"/>
      </w:divBdr>
    </w:div>
    <w:div w:id="1732773791">
      <w:bodyDiv w:val="1"/>
      <w:marLeft w:val="0"/>
      <w:marRight w:val="0"/>
      <w:marTop w:val="0"/>
      <w:marBottom w:val="0"/>
      <w:divBdr>
        <w:top w:val="none" w:sz="0" w:space="0" w:color="auto"/>
        <w:left w:val="none" w:sz="0" w:space="0" w:color="auto"/>
        <w:bottom w:val="none" w:sz="0" w:space="0" w:color="auto"/>
        <w:right w:val="none" w:sz="0" w:space="0" w:color="auto"/>
      </w:divBdr>
      <w:divsChild>
        <w:div w:id="1881432530">
          <w:marLeft w:val="0"/>
          <w:marRight w:val="0"/>
          <w:marTop w:val="0"/>
          <w:marBottom w:val="0"/>
          <w:divBdr>
            <w:top w:val="none" w:sz="0" w:space="0" w:color="auto"/>
            <w:left w:val="none" w:sz="0" w:space="0" w:color="auto"/>
            <w:bottom w:val="none" w:sz="0" w:space="0" w:color="auto"/>
            <w:right w:val="none" w:sz="0" w:space="0" w:color="auto"/>
          </w:divBdr>
        </w:div>
      </w:divsChild>
    </w:div>
    <w:div w:id="1733313681">
      <w:bodyDiv w:val="1"/>
      <w:marLeft w:val="0"/>
      <w:marRight w:val="0"/>
      <w:marTop w:val="0"/>
      <w:marBottom w:val="0"/>
      <w:divBdr>
        <w:top w:val="none" w:sz="0" w:space="0" w:color="auto"/>
        <w:left w:val="none" w:sz="0" w:space="0" w:color="auto"/>
        <w:bottom w:val="none" w:sz="0" w:space="0" w:color="auto"/>
        <w:right w:val="none" w:sz="0" w:space="0" w:color="auto"/>
      </w:divBdr>
    </w:div>
    <w:div w:id="1734892718">
      <w:bodyDiv w:val="1"/>
      <w:marLeft w:val="0"/>
      <w:marRight w:val="0"/>
      <w:marTop w:val="0"/>
      <w:marBottom w:val="0"/>
      <w:divBdr>
        <w:top w:val="none" w:sz="0" w:space="0" w:color="auto"/>
        <w:left w:val="none" w:sz="0" w:space="0" w:color="auto"/>
        <w:bottom w:val="none" w:sz="0" w:space="0" w:color="auto"/>
        <w:right w:val="none" w:sz="0" w:space="0" w:color="auto"/>
      </w:divBdr>
      <w:divsChild>
        <w:div w:id="2050569522">
          <w:marLeft w:val="0"/>
          <w:marRight w:val="0"/>
          <w:marTop w:val="150"/>
          <w:marBottom w:val="0"/>
          <w:divBdr>
            <w:top w:val="none" w:sz="0" w:space="0" w:color="auto"/>
            <w:left w:val="none" w:sz="0" w:space="0" w:color="auto"/>
            <w:bottom w:val="none" w:sz="0" w:space="0" w:color="auto"/>
            <w:right w:val="none" w:sz="0" w:space="0" w:color="auto"/>
          </w:divBdr>
          <w:divsChild>
            <w:div w:id="2014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7194">
      <w:bodyDiv w:val="1"/>
      <w:marLeft w:val="0"/>
      <w:marRight w:val="0"/>
      <w:marTop w:val="0"/>
      <w:marBottom w:val="0"/>
      <w:divBdr>
        <w:top w:val="none" w:sz="0" w:space="0" w:color="auto"/>
        <w:left w:val="none" w:sz="0" w:space="0" w:color="auto"/>
        <w:bottom w:val="none" w:sz="0" w:space="0" w:color="auto"/>
        <w:right w:val="none" w:sz="0" w:space="0" w:color="auto"/>
      </w:divBdr>
    </w:div>
    <w:div w:id="1776365838">
      <w:bodyDiv w:val="1"/>
      <w:marLeft w:val="0"/>
      <w:marRight w:val="0"/>
      <w:marTop w:val="0"/>
      <w:marBottom w:val="0"/>
      <w:divBdr>
        <w:top w:val="none" w:sz="0" w:space="0" w:color="auto"/>
        <w:left w:val="none" w:sz="0" w:space="0" w:color="auto"/>
        <w:bottom w:val="none" w:sz="0" w:space="0" w:color="auto"/>
        <w:right w:val="none" w:sz="0" w:space="0" w:color="auto"/>
      </w:divBdr>
    </w:div>
    <w:div w:id="1790973285">
      <w:bodyDiv w:val="1"/>
      <w:marLeft w:val="0"/>
      <w:marRight w:val="0"/>
      <w:marTop w:val="0"/>
      <w:marBottom w:val="0"/>
      <w:divBdr>
        <w:top w:val="none" w:sz="0" w:space="0" w:color="auto"/>
        <w:left w:val="none" w:sz="0" w:space="0" w:color="auto"/>
        <w:bottom w:val="none" w:sz="0" w:space="0" w:color="auto"/>
        <w:right w:val="none" w:sz="0" w:space="0" w:color="auto"/>
      </w:divBdr>
      <w:divsChild>
        <w:div w:id="1451819895">
          <w:marLeft w:val="0"/>
          <w:marRight w:val="0"/>
          <w:marTop w:val="0"/>
          <w:marBottom w:val="0"/>
          <w:divBdr>
            <w:top w:val="none" w:sz="0" w:space="0" w:color="auto"/>
            <w:left w:val="none" w:sz="0" w:space="0" w:color="auto"/>
            <w:bottom w:val="none" w:sz="0" w:space="0" w:color="auto"/>
            <w:right w:val="none" w:sz="0" w:space="0" w:color="auto"/>
          </w:divBdr>
        </w:div>
      </w:divsChild>
    </w:div>
    <w:div w:id="1804076030">
      <w:bodyDiv w:val="1"/>
      <w:marLeft w:val="0"/>
      <w:marRight w:val="0"/>
      <w:marTop w:val="0"/>
      <w:marBottom w:val="0"/>
      <w:divBdr>
        <w:top w:val="none" w:sz="0" w:space="0" w:color="auto"/>
        <w:left w:val="none" w:sz="0" w:space="0" w:color="auto"/>
        <w:bottom w:val="none" w:sz="0" w:space="0" w:color="auto"/>
        <w:right w:val="none" w:sz="0" w:space="0" w:color="auto"/>
      </w:divBdr>
    </w:div>
    <w:div w:id="1806776457">
      <w:bodyDiv w:val="1"/>
      <w:marLeft w:val="0"/>
      <w:marRight w:val="0"/>
      <w:marTop w:val="0"/>
      <w:marBottom w:val="0"/>
      <w:divBdr>
        <w:top w:val="none" w:sz="0" w:space="0" w:color="auto"/>
        <w:left w:val="none" w:sz="0" w:space="0" w:color="auto"/>
        <w:bottom w:val="none" w:sz="0" w:space="0" w:color="auto"/>
        <w:right w:val="none" w:sz="0" w:space="0" w:color="auto"/>
      </w:divBdr>
      <w:divsChild>
        <w:div w:id="1128938029">
          <w:marLeft w:val="0"/>
          <w:marRight w:val="0"/>
          <w:marTop w:val="0"/>
          <w:marBottom w:val="0"/>
          <w:divBdr>
            <w:top w:val="none" w:sz="0" w:space="0" w:color="auto"/>
            <w:left w:val="none" w:sz="0" w:space="0" w:color="auto"/>
            <w:bottom w:val="none" w:sz="0" w:space="0" w:color="auto"/>
            <w:right w:val="none" w:sz="0" w:space="0" w:color="auto"/>
          </w:divBdr>
          <w:divsChild>
            <w:div w:id="767500962">
              <w:marLeft w:val="-75"/>
              <w:marRight w:val="0"/>
              <w:marTop w:val="30"/>
              <w:marBottom w:val="30"/>
              <w:divBdr>
                <w:top w:val="none" w:sz="0" w:space="0" w:color="auto"/>
                <w:left w:val="none" w:sz="0" w:space="0" w:color="auto"/>
                <w:bottom w:val="none" w:sz="0" w:space="0" w:color="auto"/>
                <w:right w:val="none" w:sz="0" w:space="0" w:color="auto"/>
              </w:divBdr>
              <w:divsChild>
                <w:div w:id="359164696">
                  <w:marLeft w:val="0"/>
                  <w:marRight w:val="0"/>
                  <w:marTop w:val="0"/>
                  <w:marBottom w:val="0"/>
                  <w:divBdr>
                    <w:top w:val="none" w:sz="0" w:space="0" w:color="auto"/>
                    <w:left w:val="none" w:sz="0" w:space="0" w:color="auto"/>
                    <w:bottom w:val="none" w:sz="0" w:space="0" w:color="auto"/>
                    <w:right w:val="none" w:sz="0" w:space="0" w:color="auto"/>
                  </w:divBdr>
                  <w:divsChild>
                    <w:div w:id="1635672628">
                      <w:marLeft w:val="0"/>
                      <w:marRight w:val="0"/>
                      <w:marTop w:val="0"/>
                      <w:marBottom w:val="0"/>
                      <w:divBdr>
                        <w:top w:val="none" w:sz="0" w:space="0" w:color="auto"/>
                        <w:left w:val="none" w:sz="0" w:space="0" w:color="auto"/>
                        <w:bottom w:val="none" w:sz="0" w:space="0" w:color="auto"/>
                        <w:right w:val="none" w:sz="0" w:space="0" w:color="auto"/>
                      </w:divBdr>
                    </w:div>
                  </w:divsChild>
                </w:div>
                <w:div w:id="2071339653">
                  <w:marLeft w:val="0"/>
                  <w:marRight w:val="0"/>
                  <w:marTop w:val="0"/>
                  <w:marBottom w:val="0"/>
                  <w:divBdr>
                    <w:top w:val="none" w:sz="0" w:space="0" w:color="auto"/>
                    <w:left w:val="none" w:sz="0" w:space="0" w:color="auto"/>
                    <w:bottom w:val="none" w:sz="0" w:space="0" w:color="auto"/>
                    <w:right w:val="none" w:sz="0" w:space="0" w:color="auto"/>
                  </w:divBdr>
                  <w:divsChild>
                    <w:div w:id="239020245">
                      <w:marLeft w:val="0"/>
                      <w:marRight w:val="0"/>
                      <w:marTop w:val="0"/>
                      <w:marBottom w:val="0"/>
                      <w:divBdr>
                        <w:top w:val="none" w:sz="0" w:space="0" w:color="auto"/>
                        <w:left w:val="none" w:sz="0" w:space="0" w:color="auto"/>
                        <w:bottom w:val="none" w:sz="0" w:space="0" w:color="auto"/>
                        <w:right w:val="none" w:sz="0" w:space="0" w:color="auto"/>
                      </w:divBdr>
                    </w:div>
                  </w:divsChild>
                </w:div>
                <w:div w:id="1081876451">
                  <w:marLeft w:val="0"/>
                  <w:marRight w:val="0"/>
                  <w:marTop w:val="0"/>
                  <w:marBottom w:val="0"/>
                  <w:divBdr>
                    <w:top w:val="none" w:sz="0" w:space="0" w:color="auto"/>
                    <w:left w:val="none" w:sz="0" w:space="0" w:color="auto"/>
                    <w:bottom w:val="none" w:sz="0" w:space="0" w:color="auto"/>
                    <w:right w:val="none" w:sz="0" w:space="0" w:color="auto"/>
                  </w:divBdr>
                  <w:divsChild>
                    <w:div w:id="1538003327">
                      <w:marLeft w:val="0"/>
                      <w:marRight w:val="0"/>
                      <w:marTop w:val="0"/>
                      <w:marBottom w:val="0"/>
                      <w:divBdr>
                        <w:top w:val="none" w:sz="0" w:space="0" w:color="auto"/>
                        <w:left w:val="none" w:sz="0" w:space="0" w:color="auto"/>
                        <w:bottom w:val="none" w:sz="0" w:space="0" w:color="auto"/>
                        <w:right w:val="none" w:sz="0" w:space="0" w:color="auto"/>
                      </w:divBdr>
                    </w:div>
                  </w:divsChild>
                </w:div>
                <w:div w:id="1476877712">
                  <w:marLeft w:val="0"/>
                  <w:marRight w:val="0"/>
                  <w:marTop w:val="0"/>
                  <w:marBottom w:val="0"/>
                  <w:divBdr>
                    <w:top w:val="none" w:sz="0" w:space="0" w:color="auto"/>
                    <w:left w:val="none" w:sz="0" w:space="0" w:color="auto"/>
                    <w:bottom w:val="none" w:sz="0" w:space="0" w:color="auto"/>
                    <w:right w:val="none" w:sz="0" w:space="0" w:color="auto"/>
                  </w:divBdr>
                  <w:divsChild>
                    <w:div w:id="1629553296">
                      <w:marLeft w:val="0"/>
                      <w:marRight w:val="0"/>
                      <w:marTop w:val="0"/>
                      <w:marBottom w:val="0"/>
                      <w:divBdr>
                        <w:top w:val="none" w:sz="0" w:space="0" w:color="auto"/>
                        <w:left w:val="none" w:sz="0" w:space="0" w:color="auto"/>
                        <w:bottom w:val="none" w:sz="0" w:space="0" w:color="auto"/>
                        <w:right w:val="none" w:sz="0" w:space="0" w:color="auto"/>
                      </w:divBdr>
                    </w:div>
                  </w:divsChild>
                </w:div>
                <w:div w:id="1889293087">
                  <w:marLeft w:val="0"/>
                  <w:marRight w:val="0"/>
                  <w:marTop w:val="0"/>
                  <w:marBottom w:val="0"/>
                  <w:divBdr>
                    <w:top w:val="none" w:sz="0" w:space="0" w:color="auto"/>
                    <w:left w:val="none" w:sz="0" w:space="0" w:color="auto"/>
                    <w:bottom w:val="none" w:sz="0" w:space="0" w:color="auto"/>
                    <w:right w:val="none" w:sz="0" w:space="0" w:color="auto"/>
                  </w:divBdr>
                  <w:divsChild>
                    <w:div w:id="59863518">
                      <w:marLeft w:val="0"/>
                      <w:marRight w:val="0"/>
                      <w:marTop w:val="0"/>
                      <w:marBottom w:val="0"/>
                      <w:divBdr>
                        <w:top w:val="none" w:sz="0" w:space="0" w:color="auto"/>
                        <w:left w:val="none" w:sz="0" w:space="0" w:color="auto"/>
                        <w:bottom w:val="none" w:sz="0" w:space="0" w:color="auto"/>
                        <w:right w:val="none" w:sz="0" w:space="0" w:color="auto"/>
                      </w:divBdr>
                    </w:div>
                  </w:divsChild>
                </w:div>
                <w:div w:id="1399404078">
                  <w:marLeft w:val="0"/>
                  <w:marRight w:val="0"/>
                  <w:marTop w:val="0"/>
                  <w:marBottom w:val="0"/>
                  <w:divBdr>
                    <w:top w:val="none" w:sz="0" w:space="0" w:color="auto"/>
                    <w:left w:val="none" w:sz="0" w:space="0" w:color="auto"/>
                    <w:bottom w:val="none" w:sz="0" w:space="0" w:color="auto"/>
                    <w:right w:val="none" w:sz="0" w:space="0" w:color="auto"/>
                  </w:divBdr>
                  <w:divsChild>
                    <w:div w:id="1568879191">
                      <w:marLeft w:val="0"/>
                      <w:marRight w:val="0"/>
                      <w:marTop w:val="0"/>
                      <w:marBottom w:val="0"/>
                      <w:divBdr>
                        <w:top w:val="none" w:sz="0" w:space="0" w:color="auto"/>
                        <w:left w:val="none" w:sz="0" w:space="0" w:color="auto"/>
                        <w:bottom w:val="none" w:sz="0" w:space="0" w:color="auto"/>
                        <w:right w:val="none" w:sz="0" w:space="0" w:color="auto"/>
                      </w:divBdr>
                    </w:div>
                  </w:divsChild>
                </w:div>
                <w:div w:id="1728188969">
                  <w:marLeft w:val="0"/>
                  <w:marRight w:val="0"/>
                  <w:marTop w:val="0"/>
                  <w:marBottom w:val="0"/>
                  <w:divBdr>
                    <w:top w:val="none" w:sz="0" w:space="0" w:color="auto"/>
                    <w:left w:val="none" w:sz="0" w:space="0" w:color="auto"/>
                    <w:bottom w:val="none" w:sz="0" w:space="0" w:color="auto"/>
                    <w:right w:val="none" w:sz="0" w:space="0" w:color="auto"/>
                  </w:divBdr>
                  <w:divsChild>
                    <w:div w:id="697388440">
                      <w:marLeft w:val="0"/>
                      <w:marRight w:val="0"/>
                      <w:marTop w:val="0"/>
                      <w:marBottom w:val="0"/>
                      <w:divBdr>
                        <w:top w:val="none" w:sz="0" w:space="0" w:color="auto"/>
                        <w:left w:val="none" w:sz="0" w:space="0" w:color="auto"/>
                        <w:bottom w:val="none" w:sz="0" w:space="0" w:color="auto"/>
                        <w:right w:val="none" w:sz="0" w:space="0" w:color="auto"/>
                      </w:divBdr>
                    </w:div>
                  </w:divsChild>
                </w:div>
                <w:div w:id="1559433806">
                  <w:marLeft w:val="0"/>
                  <w:marRight w:val="0"/>
                  <w:marTop w:val="0"/>
                  <w:marBottom w:val="0"/>
                  <w:divBdr>
                    <w:top w:val="none" w:sz="0" w:space="0" w:color="auto"/>
                    <w:left w:val="none" w:sz="0" w:space="0" w:color="auto"/>
                    <w:bottom w:val="none" w:sz="0" w:space="0" w:color="auto"/>
                    <w:right w:val="none" w:sz="0" w:space="0" w:color="auto"/>
                  </w:divBdr>
                  <w:divsChild>
                    <w:div w:id="851451696">
                      <w:marLeft w:val="0"/>
                      <w:marRight w:val="0"/>
                      <w:marTop w:val="0"/>
                      <w:marBottom w:val="0"/>
                      <w:divBdr>
                        <w:top w:val="none" w:sz="0" w:space="0" w:color="auto"/>
                        <w:left w:val="none" w:sz="0" w:space="0" w:color="auto"/>
                        <w:bottom w:val="none" w:sz="0" w:space="0" w:color="auto"/>
                        <w:right w:val="none" w:sz="0" w:space="0" w:color="auto"/>
                      </w:divBdr>
                    </w:div>
                    <w:div w:id="38364837">
                      <w:marLeft w:val="0"/>
                      <w:marRight w:val="0"/>
                      <w:marTop w:val="0"/>
                      <w:marBottom w:val="0"/>
                      <w:divBdr>
                        <w:top w:val="none" w:sz="0" w:space="0" w:color="auto"/>
                        <w:left w:val="none" w:sz="0" w:space="0" w:color="auto"/>
                        <w:bottom w:val="none" w:sz="0" w:space="0" w:color="auto"/>
                        <w:right w:val="none" w:sz="0" w:space="0" w:color="auto"/>
                      </w:divBdr>
                    </w:div>
                    <w:div w:id="2136292490">
                      <w:marLeft w:val="0"/>
                      <w:marRight w:val="0"/>
                      <w:marTop w:val="0"/>
                      <w:marBottom w:val="0"/>
                      <w:divBdr>
                        <w:top w:val="none" w:sz="0" w:space="0" w:color="auto"/>
                        <w:left w:val="none" w:sz="0" w:space="0" w:color="auto"/>
                        <w:bottom w:val="none" w:sz="0" w:space="0" w:color="auto"/>
                        <w:right w:val="none" w:sz="0" w:space="0" w:color="auto"/>
                      </w:divBdr>
                    </w:div>
                    <w:div w:id="455098460">
                      <w:marLeft w:val="0"/>
                      <w:marRight w:val="0"/>
                      <w:marTop w:val="0"/>
                      <w:marBottom w:val="0"/>
                      <w:divBdr>
                        <w:top w:val="none" w:sz="0" w:space="0" w:color="auto"/>
                        <w:left w:val="none" w:sz="0" w:space="0" w:color="auto"/>
                        <w:bottom w:val="none" w:sz="0" w:space="0" w:color="auto"/>
                        <w:right w:val="none" w:sz="0" w:space="0" w:color="auto"/>
                      </w:divBdr>
                    </w:div>
                    <w:div w:id="704135891">
                      <w:marLeft w:val="0"/>
                      <w:marRight w:val="0"/>
                      <w:marTop w:val="0"/>
                      <w:marBottom w:val="0"/>
                      <w:divBdr>
                        <w:top w:val="none" w:sz="0" w:space="0" w:color="auto"/>
                        <w:left w:val="none" w:sz="0" w:space="0" w:color="auto"/>
                        <w:bottom w:val="none" w:sz="0" w:space="0" w:color="auto"/>
                        <w:right w:val="none" w:sz="0" w:space="0" w:color="auto"/>
                      </w:divBdr>
                    </w:div>
                    <w:div w:id="884802971">
                      <w:marLeft w:val="0"/>
                      <w:marRight w:val="0"/>
                      <w:marTop w:val="0"/>
                      <w:marBottom w:val="0"/>
                      <w:divBdr>
                        <w:top w:val="none" w:sz="0" w:space="0" w:color="auto"/>
                        <w:left w:val="none" w:sz="0" w:space="0" w:color="auto"/>
                        <w:bottom w:val="none" w:sz="0" w:space="0" w:color="auto"/>
                        <w:right w:val="none" w:sz="0" w:space="0" w:color="auto"/>
                      </w:divBdr>
                    </w:div>
                    <w:div w:id="411436284">
                      <w:marLeft w:val="0"/>
                      <w:marRight w:val="0"/>
                      <w:marTop w:val="0"/>
                      <w:marBottom w:val="0"/>
                      <w:divBdr>
                        <w:top w:val="none" w:sz="0" w:space="0" w:color="auto"/>
                        <w:left w:val="none" w:sz="0" w:space="0" w:color="auto"/>
                        <w:bottom w:val="none" w:sz="0" w:space="0" w:color="auto"/>
                        <w:right w:val="none" w:sz="0" w:space="0" w:color="auto"/>
                      </w:divBdr>
                    </w:div>
                    <w:div w:id="917327062">
                      <w:marLeft w:val="0"/>
                      <w:marRight w:val="0"/>
                      <w:marTop w:val="0"/>
                      <w:marBottom w:val="0"/>
                      <w:divBdr>
                        <w:top w:val="none" w:sz="0" w:space="0" w:color="auto"/>
                        <w:left w:val="none" w:sz="0" w:space="0" w:color="auto"/>
                        <w:bottom w:val="none" w:sz="0" w:space="0" w:color="auto"/>
                        <w:right w:val="none" w:sz="0" w:space="0" w:color="auto"/>
                      </w:divBdr>
                    </w:div>
                  </w:divsChild>
                </w:div>
                <w:div w:id="1192840185">
                  <w:marLeft w:val="0"/>
                  <w:marRight w:val="0"/>
                  <w:marTop w:val="0"/>
                  <w:marBottom w:val="0"/>
                  <w:divBdr>
                    <w:top w:val="none" w:sz="0" w:space="0" w:color="auto"/>
                    <w:left w:val="none" w:sz="0" w:space="0" w:color="auto"/>
                    <w:bottom w:val="none" w:sz="0" w:space="0" w:color="auto"/>
                    <w:right w:val="none" w:sz="0" w:space="0" w:color="auto"/>
                  </w:divBdr>
                  <w:divsChild>
                    <w:div w:id="1428235168">
                      <w:marLeft w:val="0"/>
                      <w:marRight w:val="0"/>
                      <w:marTop w:val="0"/>
                      <w:marBottom w:val="0"/>
                      <w:divBdr>
                        <w:top w:val="none" w:sz="0" w:space="0" w:color="auto"/>
                        <w:left w:val="none" w:sz="0" w:space="0" w:color="auto"/>
                        <w:bottom w:val="none" w:sz="0" w:space="0" w:color="auto"/>
                        <w:right w:val="none" w:sz="0" w:space="0" w:color="auto"/>
                      </w:divBdr>
                    </w:div>
                  </w:divsChild>
                </w:div>
                <w:div w:id="675690637">
                  <w:marLeft w:val="0"/>
                  <w:marRight w:val="0"/>
                  <w:marTop w:val="0"/>
                  <w:marBottom w:val="0"/>
                  <w:divBdr>
                    <w:top w:val="none" w:sz="0" w:space="0" w:color="auto"/>
                    <w:left w:val="none" w:sz="0" w:space="0" w:color="auto"/>
                    <w:bottom w:val="none" w:sz="0" w:space="0" w:color="auto"/>
                    <w:right w:val="none" w:sz="0" w:space="0" w:color="auto"/>
                  </w:divBdr>
                  <w:divsChild>
                    <w:div w:id="815684262">
                      <w:marLeft w:val="0"/>
                      <w:marRight w:val="0"/>
                      <w:marTop w:val="0"/>
                      <w:marBottom w:val="0"/>
                      <w:divBdr>
                        <w:top w:val="none" w:sz="0" w:space="0" w:color="auto"/>
                        <w:left w:val="none" w:sz="0" w:space="0" w:color="auto"/>
                        <w:bottom w:val="none" w:sz="0" w:space="0" w:color="auto"/>
                        <w:right w:val="none" w:sz="0" w:space="0" w:color="auto"/>
                      </w:divBdr>
                    </w:div>
                  </w:divsChild>
                </w:div>
                <w:div w:id="2076587494">
                  <w:marLeft w:val="0"/>
                  <w:marRight w:val="0"/>
                  <w:marTop w:val="0"/>
                  <w:marBottom w:val="0"/>
                  <w:divBdr>
                    <w:top w:val="none" w:sz="0" w:space="0" w:color="auto"/>
                    <w:left w:val="none" w:sz="0" w:space="0" w:color="auto"/>
                    <w:bottom w:val="none" w:sz="0" w:space="0" w:color="auto"/>
                    <w:right w:val="none" w:sz="0" w:space="0" w:color="auto"/>
                  </w:divBdr>
                  <w:divsChild>
                    <w:div w:id="372193777">
                      <w:marLeft w:val="0"/>
                      <w:marRight w:val="0"/>
                      <w:marTop w:val="0"/>
                      <w:marBottom w:val="0"/>
                      <w:divBdr>
                        <w:top w:val="none" w:sz="0" w:space="0" w:color="auto"/>
                        <w:left w:val="none" w:sz="0" w:space="0" w:color="auto"/>
                        <w:bottom w:val="none" w:sz="0" w:space="0" w:color="auto"/>
                        <w:right w:val="none" w:sz="0" w:space="0" w:color="auto"/>
                      </w:divBdr>
                    </w:div>
                  </w:divsChild>
                </w:div>
                <w:div w:id="1897475358">
                  <w:marLeft w:val="0"/>
                  <w:marRight w:val="0"/>
                  <w:marTop w:val="0"/>
                  <w:marBottom w:val="0"/>
                  <w:divBdr>
                    <w:top w:val="none" w:sz="0" w:space="0" w:color="auto"/>
                    <w:left w:val="none" w:sz="0" w:space="0" w:color="auto"/>
                    <w:bottom w:val="none" w:sz="0" w:space="0" w:color="auto"/>
                    <w:right w:val="none" w:sz="0" w:space="0" w:color="auto"/>
                  </w:divBdr>
                  <w:divsChild>
                    <w:div w:id="1612476156">
                      <w:marLeft w:val="0"/>
                      <w:marRight w:val="0"/>
                      <w:marTop w:val="0"/>
                      <w:marBottom w:val="0"/>
                      <w:divBdr>
                        <w:top w:val="none" w:sz="0" w:space="0" w:color="auto"/>
                        <w:left w:val="none" w:sz="0" w:space="0" w:color="auto"/>
                        <w:bottom w:val="none" w:sz="0" w:space="0" w:color="auto"/>
                        <w:right w:val="none" w:sz="0" w:space="0" w:color="auto"/>
                      </w:divBdr>
                    </w:div>
                  </w:divsChild>
                </w:div>
                <w:div w:id="1487550205">
                  <w:marLeft w:val="0"/>
                  <w:marRight w:val="0"/>
                  <w:marTop w:val="0"/>
                  <w:marBottom w:val="0"/>
                  <w:divBdr>
                    <w:top w:val="none" w:sz="0" w:space="0" w:color="auto"/>
                    <w:left w:val="none" w:sz="0" w:space="0" w:color="auto"/>
                    <w:bottom w:val="none" w:sz="0" w:space="0" w:color="auto"/>
                    <w:right w:val="none" w:sz="0" w:space="0" w:color="auto"/>
                  </w:divBdr>
                  <w:divsChild>
                    <w:div w:id="1511945256">
                      <w:marLeft w:val="0"/>
                      <w:marRight w:val="0"/>
                      <w:marTop w:val="0"/>
                      <w:marBottom w:val="0"/>
                      <w:divBdr>
                        <w:top w:val="none" w:sz="0" w:space="0" w:color="auto"/>
                        <w:left w:val="none" w:sz="0" w:space="0" w:color="auto"/>
                        <w:bottom w:val="none" w:sz="0" w:space="0" w:color="auto"/>
                        <w:right w:val="none" w:sz="0" w:space="0" w:color="auto"/>
                      </w:divBdr>
                    </w:div>
                  </w:divsChild>
                </w:div>
                <w:div w:id="1267035448">
                  <w:marLeft w:val="0"/>
                  <w:marRight w:val="0"/>
                  <w:marTop w:val="0"/>
                  <w:marBottom w:val="0"/>
                  <w:divBdr>
                    <w:top w:val="none" w:sz="0" w:space="0" w:color="auto"/>
                    <w:left w:val="none" w:sz="0" w:space="0" w:color="auto"/>
                    <w:bottom w:val="none" w:sz="0" w:space="0" w:color="auto"/>
                    <w:right w:val="none" w:sz="0" w:space="0" w:color="auto"/>
                  </w:divBdr>
                  <w:divsChild>
                    <w:div w:id="5157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5757">
          <w:marLeft w:val="0"/>
          <w:marRight w:val="0"/>
          <w:marTop w:val="0"/>
          <w:marBottom w:val="0"/>
          <w:divBdr>
            <w:top w:val="none" w:sz="0" w:space="0" w:color="auto"/>
            <w:left w:val="none" w:sz="0" w:space="0" w:color="auto"/>
            <w:bottom w:val="none" w:sz="0" w:space="0" w:color="auto"/>
            <w:right w:val="none" w:sz="0" w:space="0" w:color="auto"/>
          </w:divBdr>
        </w:div>
        <w:div w:id="921180779">
          <w:marLeft w:val="0"/>
          <w:marRight w:val="0"/>
          <w:marTop w:val="0"/>
          <w:marBottom w:val="0"/>
          <w:divBdr>
            <w:top w:val="none" w:sz="0" w:space="0" w:color="auto"/>
            <w:left w:val="none" w:sz="0" w:space="0" w:color="auto"/>
            <w:bottom w:val="none" w:sz="0" w:space="0" w:color="auto"/>
            <w:right w:val="none" w:sz="0" w:space="0" w:color="auto"/>
          </w:divBdr>
          <w:divsChild>
            <w:div w:id="1386248232">
              <w:marLeft w:val="-75"/>
              <w:marRight w:val="0"/>
              <w:marTop w:val="30"/>
              <w:marBottom w:val="30"/>
              <w:divBdr>
                <w:top w:val="none" w:sz="0" w:space="0" w:color="auto"/>
                <w:left w:val="none" w:sz="0" w:space="0" w:color="auto"/>
                <w:bottom w:val="none" w:sz="0" w:space="0" w:color="auto"/>
                <w:right w:val="none" w:sz="0" w:space="0" w:color="auto"/>
              </w:divBdr>
              <w:divsChild>
                <w:div w:id="1651790522">
                  <w:marLeft w:val="0"/>
                  <w:marRight w:val="0"/>
                  <w:marTop w:val="0"/>
                  <w:marBottom w:val="0"/>
                  <w:divBdr>
                    <w:top w:val="none" w:sz="0" w:space="0" w:color="auto"/>
                    <w:left w:val="none" w:sz="0" w:space="0" w:color="auto"/>
                    <w:bottom w:val="none" w:sz="0" w:space="0" w:color="auto"/>
                    <w:right w:val="none" w:sz="0" w:space="0" w:color="auto"/>
                  </w:divBdr>
                  <w:divsChild>
                    <w:div w:id="428811736">
                      <w:marLeft w:val="0"/>
                      <w:marRight w:val="0"/>
                      <w:marTop w:val="0"/>
                      <w:marBottom w:val="0"/>
                      <w:divBdr>
                        <w:top w:val="none" w:sz="0" w:space="0" w:color="auto"/>
                        <w:left w:val="none" w:sz="0" w:space="0" w:color="auto"/>
                        <w:bottom w:val="none" w:sz="0" w:space="0" w:color="auto"/>
                        <w:right w:val="none" w:sz="0" w:space="0" w:color="auto"/>
                      </w:divBdr>
                    </w:div>
                  </w:divsChild>
                </w:div>
                <w:div w:id="1423601708">
                  <w:marLeft w:val="0"/>
                  <w:marRight w:val="0"/>
                  <w:marTop w:val="0"/>
                  <w:marBottom w:val="0"/>
                  <w:divBdr>
                    <w:top w:val="none" w:sz="0" w:space="0" w:color="auto"/>
                    <w:left w:val="none" w:sz="0" w:space="0" w:color="auto"/>
                    <w:bottom w:val="none" w:sz="0" w:space="0" w:color="auto"/>
                    <w:right w:val="none" w:sz="0" w:space="0" w:color="auto"/>
                  </w:divBdr>
                  <w:divsChild>
                    <w:div w:id="1546789692">
                      <w:marLeft w:val="0"/>
                      <w:marRight w:val="0"/>
                      <w:marTop w:val="0"/>
                      <w:marBottom w:val="0"/>
                      <w:divBdr>
                        <w:top w:val="none" w:sz="0" w:space="0" w:color="auto"/>
                        <w:left w:val="none" w:sz="0" w:space="0" w:color="auto"/>
                        <w:bottom w:val="none" w:sz="0" w:space="0" w:color="auto"/>
                        <w:right w:val="none" w:sz="0" w:space="0" w:color="auto"/>
                      </w:divBdr>
                    </w:div>
                  </w:divsChild>
                </w:div>
                <w:div w:id="2131900120">
                  <w:marLeft w:val="0"/>
                  <w:marRight w:val="0"/>
                  <w:marTop w:val="0"/>
                  <w:marBottom w:val="0"/>
                  <w:divBdr>
                    <w:top w:val="none" w:sz="0" w:space="0" w:color="auto"/>
                    <w:left w:val="none" w:sz="0" w:space="0" w:color="auto"/>
                    <w:bottom w:val="none" w:sz="0" w:space="0" w:color="auto"/>
                    <w:right w:val="none" w:sz="0" w:space="0" w:color="auto"/>
                  </w:divBdr>
                  <w:divsChild>
                    <w:div w:id="1601336598">
                      <w:marLeft w:val="0"/>
                      <w:marRight w:val="0"/>
                      <w:marTop w:val="0"/>
                      <w:marBottom w:val="0"/>
                      <w:divBdr>
                        <w:top w:val="none" w:sz="0" w:space="0" w:color="auto"/>
                        <w:left w:val="none" w:sz="0" w:space="0" w:color="auto"/>
                        <w:bottom w:val="none" w:sz="0" w:space="0" w:color="auto"/>
                        <w:right w:val="none" w:sz="0" w:space="0" w:color="auto"/>
                      </w:divBdr>
                    </w:div>
                  </w:divsChild>
                </w:div>
                <w:div w:id="1302619158">
                  <w:marLeft w:val="0"/>
                  <w:marRight w:val="0"/>
                  <w:marTop w:val="0"/>
                  <w:marBottom w:val="0"/>
                  <w:divBdr>
                    <w:top w:val="none" w:sz="0" w:space="0" w:color="auto"/>
                    <w:left w:val="none" w:sz="0" w:space="0" w:color="auto"/>
                    <w:bottom w:val="none" w:sz="0" w:space="0" w:color="auto"/>
                    <w:right w:val="none" w:sz="0" w:space="0" w:color="auto"/>
                  </w:divBdr>
                  <w:divsChild>
                    <w:div w:id="127357586">
                      <w:marLeft w:val="0"/>
                      <w:marRight w:val="0"/>
                      <w:marTop w:val="0"/>
                      <w:marBottom w:val="0"/>
                      <w:divBdr>
                        <w:top w:val="none" w:sz="0" w:space="0" w:color="auto"/>
                        <w:left w:val="none" w:sz="0" w:space="0" w:color="auto"/>
                        <w:bottom w:val="none" w:sz="0" w:space="0" w:color="auto"/>
                        <w:right w:val="none" w:sz="0" w:space="0" w:color="auto"/>
                      </w:divBdr>
                    </w:div>
                  </w:divsChild>
                </w:div>
                <w:div w:id="148837695">
                  <w:marLeft w:val="0"/>
                  <w:marRight w:val="0"/>
                  <w:marTop w:val="0"/>
                  <w:marBottom w:val="0"/>
                  <w:divBdr>
                    <w:top w:val="none" w:sz="0" w:space="0" w:color="auto"/>
                    <w:left w:val="none" w:sz="0" w:space="0" w:color="auto"/>
                    <w:bottom w:val="none" w:sz="0" w:space="0" w:color="auto"/>
                    <w:right w:val="none" w:sz="0" w:space="0" w:color="auto"/>
                  </w:divBdr>
                  <w:divsChild>
                    <w:div w:id="857962578">
                      <w:marLeft w:val="0"/>
                      <w:marRight w:val="0"/>
                      <w:marTop w:val="0"/>
                      <w:marBottom w:val="0"/>
                      <w:divBdr>
                        <w:top w:val="none" w:sz="0" w:space="0" w:color="auto"/>
                        <w:left w:val="none" w:sz="0" w:space="0" w:color="auto"/>
                        <w:bottom w:val="none" w:sz="0" w:space="0" w:color="auto"/>
                        <w:right w:val="none" w:sz="0" w:space="0" w:color="auto"/>
                      </w:divBdr>
                    </w:div>
                    <w:div w:id="2073578604">
                      <w:marLeft w:val="0"/>
                      <w:marRight w:val="0"/>
                      <w:marTop w:val="0"/>
                      <w:marBottom w:val="0"/>
                      <w:divBdr>
                        <w:top w:val="none" w:sz="0" w:space="0" w:color="auto"/>
                        <w:left w:val="none" w:sz="0" w:space="0" w:color="auto"/>
                        <w:bottom w:val="none" w:sz="0" w:space="0" w:color="auto"/>
                        <w:right w:val="none" w:sz="0" w:space="0" w:color="auto"/>
                      </w:divBdr>
                    </w:div>
                    <w:div w:id="1905411784">
                      <w:marLeft w:val="0"/>
                      <w:marRight w:val="0"/>
                      <w:marTop w:val="0"/>
                      <w:marBottom w:val="0"/>
                      <w:divBdr>
                        <w:top w:val="none" w:sz="0" w:space="0" w:color="auto"/>
                        <w:left w:val="none" w:sz="0" w:space="0" w:color="auto"/>
                        <w:bottom w:val="none" w:sz="0" w:space="0" w:color="auto"/>
                        <w:right w:val="none" w:sz="0" w:space="0" w:color="auto"/>
                      </w:divBdr>
                    </w:div>
                  </w:divsChild>
                </w:div>
                <w:div w:id="1575242429">
                  <w:marLeft w:val="0"/>
                  <w:marRight w:val="0"/>
                  <w:marTop w:val="0"/>
                  <w:marBottom w:val="0"/>
                  <w:divBdr>
                    <w:top w:val="none" w:sz="0" w:space="0" w:color="auto"/>
                    <w:left w:val="none" w:sz="0" w:space="0" w:color="auto"/>
                    <w:bottom w:val="none" w:sz="0" w:space="0" w:color="auto"/>
                    <w:right w:val="none" w:sz="0" w:space="0" w:color="auto"/>
                  </w:divBdr>
                  <w:divsChild>
                    <w:div w:id="673186222">
                      <w:marLeft w:val="0"/>
                      <w:marRight w:val="0"/>
                      <w:marTop w:val="0"/>
                      <w:marBottom w:val="0"/>
                      <w:divBdr>
                        <w:top w:val="none" w:sz="0" w:space="0" w:color="auto"/>
                        <w:left w:val="none" w:sz="0" w:space="0" w:color="auto"/>
                        <w:bottom w:val="none" w:sz="0" w:space="0" w:color="auto"/>
                        <w:right w:val="none" w:sz="0" w:space="0" w:color="auto"/>
                      </w:divBdr>
                    </w:div>
                    <w:div w:id="1972205238">
                      <w:marLeft w:val="0"/>
                      <w:marRight w:val="0"/>
                      <w:marTop w:val="0"/>
                      <w:marBottom w:val="0"/>
                      <w:divBdr>
                        <w:top w:val="none" w:sz="0" w:space="0" w:color="auto"/>
                        <w:left w:val="none" w:sz="0" w:space="0" w:color="auto"/>
                        <w:bottom w:val="none" w:sz="0" w:space="0" w:color="auto"/>
                        <w:right w:val="none" w:sz="0" w:space="0" w:color="auto"/>
                      </w:divBdr>
                    </w:div>
                    <w:div w:id="1130977399">
                      <w:marLeft w:val="0"/>
                      <w:marRight w:val="0"/>
                      <w:marTop w:val="0"/>
                      <w:marBottom w:val="0"/>
                      <w:divBdr>
                        <w:top w:val="none" w:sz="0" w:space="0" w:color="auto"/>
                        <w:left w:val="none" w:sz="0" w:space="0" w:color="auto"/>
                        <w:bottom w:val="none" w:sz="0" w:space="0" w:color="auto"/>
                        <w:right w:val="none" w:sz="0" w:space="0" w:color="auto"/>
                      </w:divBdr>
                    </w:div>
                    <w:div w:id="20908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0022">
          <w:marLeft w:val="0"/>
          <w:marRight w:val="0"/>
          <w:marTop w:val="0"/>
          <w:marBottom w:val="0"/>
          <w:divBdr>
            <w:top w:val="none" w:sz="0" w:space="0" w:color="auto"/>
            <w:left w:val="none" w:sz="0" w:space="0" w:color="auto"/>
            <w:bottom w:val="none" w:sz="0" w:space="0" w:color="auto"/>
            <w:right w:val="none" w:sz="0" w:space="0" w:color="auto"/>
          </w:divBdr>
        </w:div>
      </w:divsChild>
    </w:div>
    <w:div w:id="1812404655">
      <w:bodyDiv w:val="1"/>
      <w:marLeft w:val="0"/>
      <w:marRight w:val="0"/>
      <w:marTop w:val="0"/>
      <w:marBottom w:val="0"/>
      <w:divBdr>
        <w:top w:val="none" w:sz="0" w:space="0" w:color="auto"/>
        <w:left w:val="none" w:sz="0" w:space="0" w:color="auto"/>
        <w:bottom w:val="none" w:sz="0" w:space="0" w:color="auto"/>
        <w:right w:val="none" w:sz="0" w:space="0" w:color="auto"/>
      </w:divBdr>
    </w:div>
    <w:div w:id="1841306297">
      <w:bodyDiv w:val="1"/>
      <w:marLeft w:val="0"/>
      <w:marRight w:val="0"/>
      <w:marTop w:val="0"/>
      <w:marBottom w:val="0"/>
      <w:divBdr>
        <w:top w:val="none" w:sz="0" w:space="0" w:color="auto"/>
        <w:left w:val="none" w:sz="0" w:space="0" w:color="auto"/>
        <w:bottom w:val="none" w:sz="0" w:space="0" w:color="auto"/>
        <w:right w:val="none" w:sz="0" w:space="0" w:color="auto"/>
      </w:divBdr>
    </w:div>
    <w:div w:id="1844662573">
      <w:bodyDiv w:val="1"/>
      <w:marLeft w:val="0"/>
      <w:marRight w:val="0"/>
      <w:marTop w:val="0"/>
      <w:marBottom w:val="0"/>
      <w:divBdr>
        <w:top w:val="none" w:sz="0" w:space="0" w:color="auto"/>
        <w:left w:val="none" w:sz="0" w:space="0" w:color="auto"/>
        <w:bottom w:val="none" w:sz="0" w:space="0" w:color="auto"/>
        <w:right w:val="none" w:sz="0" w:space="0" w:color="auto"/>
      </w:divBdr>
      <w:divsChild>
        <w:div w:id="761335439">
          <w:marLeft w:val="0"/>
          <w:marRight w:val="0"/>
          <w:marTop w:val="0"/>
          <w:marBottom w:val="0"/>
          <w:divBdr>
            <w:top w:val="none" w:sz="0" w:space="0" w:color="auto"/>
            <w:left w:val="none" w:sz="0" w:space="0" w:color="auto"/>
            <w:bottom w:val="none" w:sz="0" w:space="0" w:color="auto"/>
            <w:right w:val="none" w:sz="0" w:space="0" w:color="auto"/>
          </w:divBdr>
        </w:div>
      </w:divsChild>
    </w:div>
    <w:div w:id="1865055068">
      <w:bodyDiv w:val="1"/>
      <w:marLeft w:val="0"/>
      <w:marRight w:val="0"/>
      <w:marTop w:val="0"/>
      <w:marBottom w:val="0"/>
      <w:divBdr>
        <w:top w:val="none" w:sz="0" w:space="0" w:color="auto"/>
        <w:left w:val="none" w:sz="0" w:space="0" w:color="auto"/>
        <w:bottom w:val="none" w:sz="0" w:space="0" w:color="auto"/>
        <w:right w:val="none" w:sz="0" w:space="0" w:color="auto"/>
      </w:divBdr>
    </w:div>
    <w:div w:id="1865901284">
      <w:bodyDiv w:val="1"/>
      <w:marLeft w:val="0"/>
      <w:marRight w:val="0"/>
      <w:marTop w:val="0"/>
      <w:marBottom w:val="0"/>
      <w:divBdr>
        <w:top w:val="none" w:sz="0" w:space="0" w:color="auto"/>
        <w:left w:val="none" w:sz="0" w:space="0" w:color="auto"/>
        <w:bottom w:val="none" w:sz="0" w:space="0" w:color="auto"/>
        <w:right w:val="none" w:sz="0" w:space="0" w:color="auto"/>
      </w:divBdr>
      <w:divsChild>
        <w:div w:id="1759518847">
          <w:marLeft w:val="0"/>
          <w:marRight w:val="0"/>
          <w:marTop w:val="0"/>
          <w:marBottom w:val="0"/>
          <w:divBdr>
            <w:top w:val="none" w:sz="0" w:space="0" w:color="auto"/>
            <w:left w:val="none" w:sz="0" w:space="0" w:color="auto"/>
            <w:bottom w:val="none" w:sz="0" w:space="0" w:color="auto"/>
            <w:right w:val="none" w:sz="0" w:space="0" w:color="auto"/>
          </w:divBdr>
        </w:div>
      </w:divsChild>
    </w:div>
    <w:div w:id="1871186199">
      <w:bodyDiv w:val="1"/>
      <w:marLeft w:val="0"/>
      <w:marRight w:val="0"/>
      <w:marTop w:val="0"/>
      <w:marBottom w:val="0"/>
      <w:divBdr>
        <w:top w:val="none" w:sz="0" w:space="0" w:color="auto"/>
        <w:left w:val="none" w:sz="0" w:space="0" w:color="auto"/>
        <w:bottom w:val="none" w:sz="0" w:space="0" w:color="auto"/>
        <w:right w:val="none" w:sz="0" w:space="0" w:color="auto"/>
      </w:divBdr>
      <w:divsChild>
        <w:div w:id="588349270">
          <w:marLeft w:val="0"/>
          <w:marRight w:val="0"/>
          <w:marTop w:val="0"/>
          <w:marBottom w:val="0"/>
          <w:divBdr>
            <w:top w:val="none" w:sz="0" w:space="0" w:color="auto"/>
            <w:left w:val="none" w:sz="0" w:space="0" w:color="auto"/>
            <w:bottom w:val="none" w:sz="0" w:space="0" w:color="auto"/>
            <w:right w:val="none" w:sz="0" w:space="0" w:color="auto"/>
          </w:divBdr>
        </w:div>
      </w:divsChild>
    </w:div>
    <w:div w:id="1874607149">
      <w:bodyDiv w:val="1"/>
      <w:marLeft w:val="0"/>
      <w:marRight w:val="0"/>
      <w:marTop w:val="0"/>
      <w:marBottom w:val="0"/>
      <w:divBdr>
        <w:top w:val="none" w:sz="0" w:space="0" w:color="auto"/>
        <w:left w:val="none" w:sz="0" w:space="0" w:color="auto"/>
        <w:bottom w:val="none" w:sz="0" w:space="0" w:color="auto"/>
        <w:right w:val="none" w:sz="0" w:space="0" w:color="auto"/>
      </w:divBdr>
      <w:divsChild>
        <w:div w:id="315451629">
          <w:marLeft w:val="0"/>
          <w:marRight w:val="0"/>
          <w:marTop w:val="0"/>
          <w:marBottom w:val="0"/>
          <w:divBdr>
            <w:top w:val="none" w:sz="0" w:space="0" w:color="auto"/>
            <w:left w:val="none" w:sz="0" w:space="0" w:color="auto"/>
            <w:bottom w:val="none" w:sz="0" w:space="0" w:color="auto"/>
            <w:right w:val="none" w:sz="0" w:space="0" w:color="auto"/>
          </w:divBdr>
        </w:div>
      </w:divsChild>
    </w:div>
    <w:div w:id="1877543981">
      <w:bodyDiv w:val="1"/>
      <w:marLeft w:val="0"/>
      <w:marRight w:val="0"/>
      <w:marTop w:val="0"/>
      <w:marBottom w:val="0"/>
      <w:divBdr>
        <w:top w:val="none" w:sz="0" w:space="0" w:color="auto"/>
        <w:left w:val="none" w:sz="0" w:space="0" w:color="auto"/>
        <w:bottom w:val="none" w:sz="0" w:space="0" w:color="auto"/>
        <w:right w:val="none" w:sz="0" w:space="0" w:color="auto"/>
      </w:divBdr>
      <w:divsChild>
        <w:div w:id="1147942817">
          <w:marLeft w:val="0"/>
          <w:marRight w:val="0"/>
          <w:marTop w:val="0"/>
          <w:marBottom w:val="0"/>
          <w:divBdr>
            <w:top w:val="none" w:sz="0" w:space="0" w:color="auto"/>
            <w:left w:val="none" w:sz="0" w:space="0" w:color="auto"/>
            <w:bottom w:val="none" w:sz="0" w:space="0" w:color="auto"/>
            <w:right w:val="none" w:sz="0" w:space="0" w:color="auto"/>
          </w:divBdr>
        </w:div>
      </w:divsChild>
    </w:div>
    <w:div w:id="1878203269">
      <w:bodyDiv w:val="1"/>
      <w:marLeft w:val="0"/>
      <w:marRight w:val="0"/>
      <w:marTop w:val="0"/>
      <w:marBottom w:val="0"/>
      <w:divBdr>
        <w:top w:val="none" w:sz="0" w:space="0" w:color="auto"/>
        <w:left w:val="none" w:sz="0" w:space="0" w:color="auto"/>
        <w:bottom w:val="none" w:sz="0" w:space="0" w:color="auto"/>
        <w:right w:val="none" w:sz="0" w:space="0" w:color="auto"/>
      </w:divBdr>
    </w:div>
    <w:div w:id="1904827319">
      <w:bodyDiv w:val="1"/>
      <w:marLeft w:val="0"/>
      <w:marRight w:val="0"/>
      <w:marTop w:val="0"/>
      <w:marBottom w:val="0"/>
      <w:divBdr>
        <w:top w:val="none" w:sz="0" w:space="0" w:color="auto"/>
        <w:left w:val="none" w:sz="0" w:space="0" w:color="auto"/>
        <w:bottom w:val="none" w:sz="0" w:space="0" w:color="auto"/>
        <w:right w:val="none" w:sz="0" w:space="0" w:color="auto"/>
      </w:divBdr>
      <w:divsChild>
        <w:div w:id="2126651347">
          <w:marLeft w:val="0"/>
          <w:marRight w:val="0"/>
          <w:marTop w:val="0"/>
          <w:marBottom w:val="0"/>
          <w:divBdr>
            <w:top w:val="none" w:sz="0" w:space="0" w:color="auto"/>
            <w:left w:val="none" w:sz="0" w:space="0" w:color="auto"/>
            <w:bottom w:val="none" w:sz="0" w:space="0" w:color="auto"/>
            <w:right w:val="none" w:sz="0" w:space="0" w:color="auto"/>
          </w:divBdr>
        </w:div>
      </w:divsChild>
    </w:div>
    <w:div w:id="1906139867">
      <w:bodyDiv w:val="1"/>
      <w:marLeft w:val="0"/>
      <w:marRight w:val="0"/>
      <w:marTop w:val="0"/>
      <w:marBottom w:val="0"/>
      <w:divBdr>
        <w:top w:val="none" w:sz="0" w:space="0" w:color="auto"/>
        <w:left w:val="none" w:sz="0" w:space="0" w:color="auto"/>
        <w:bottom w:val="none" w:sz="0" w:space="0" w:color="auto"/>
        <w:right w:val="none" w:sz="0" w:space="0" w:color="auto"/>
      </w:divBdr>
    </w:div>
    <w:div w:id="1928617504">
      <w:bodyDiv w:val="1"/>
      <w:marLeft w:val="0"/>
      <w:marRight w:val="0"/>
      <w:marTop w:val="0"/>
      <w:marBottom w:val="0"/>
      <w:divBdr>
        <w:top w:val="none" w:sz="0" w:space="0" w:color="auto"/>
        <w:left w:val="none" w:sz="0" w:space="0" w:color="auto"/>
        <w:bottom w:val="none" w:sz="0" w:space="0" w:color="auto"/>
        <w:right w:val="none" w:sz="0" w:space="0" w:color="auto"/>
      </w:divBdr>
    </w:div>
    <w:div w:id="1933931970">
      <w:bodyDiv w:val="1"/>
      <w:marLeft w:val="0"/>
      <w:marRight w:val="0"/>
      <w:marTop w:val="0"/>
      <w:marBottom w:val="0"/>
      <w:divBdr>
        <w:top w:val="none" w:sz="0" w:space="0" w:color="auto"/>
        <w:left w:val="none" w:sz="0" w:space="0" w:color="auto"/>
        <w:bottom w:val="none" w:sz="0" w:space="0" w:color="auto"/>
        <w:right w:val="none" w:sz="0" w:space="0" w:color="auto"/>
      </w:divBdr>
    </w:div>
    <w:div w:id="1950312976">
      <w:bodyDiv w:val="1"/>
      <w:marLeft w:val="0"/>
      <w:marRight w:val="0"/>
      <w:marTop w:val="0"/>
      <w:marBottom w:val="0"/>
      <w:divBdr>
        <w:top w:val="none" w:sz="0" w:space="0" w:color="auto"/>
        <w:left w:val="none" w:sz="0" w:space="0" w:color="auto"/>
        <w:bottom w:val="none" w:sz="0" w:space="0" w:color="auto"/>
        <w:right w:val="none" w:sz="0" w:space="0" w:color="auto"/>
      </w:divBdr>
    </w:div>
    <w:div w:id="1988782405">
      <w:bodyDiv w:val="1"/>
      <w:marLeft w:val="0"/>
      <w:marRight w:val="0"/>
      <w:marTop w:val="0"/>
      <w:marBottom w:val="0"/>
      <w:divBdr>
        <w:top w:val="none" w:sz="0" w:space="0" w:color="auto"/>
        <w:left w:val="none" w:sz="0" w:space="0" w:color="auto"/>
        <w:bottom w:val="none" w:sz="0" w:space="0" w:color="auto"/>
        <w:right w:val="none" w:sz="0" w:space="0" w:color="auto"/>
      </w:divBdr>
      <w:divsChild>
        <w:div w:id="1197305785">
          <w:marLeft w:val="0"/>
          <w:marRight w:val="0"/>
          <w:marTop w:val="0"/>
          <w:marBottom w:val="0"/>
          <w:divBdr>
            <w:top w:val="none" w:sz="0" w:space="0" w:color="auto"/>
            <w:left w:val="none" w:sz="0" w:space="0" w:color="auto"/>
            <w:bottom w:val="none" w:sz="0" w:space="0" w:color="auto"/>
            <w:right w:val="none" w:sz="0" w:space="0" w:color="auto"/>
          </w:divBdr>
        </w:div>
      </w:divsChild>
    </w:div>
    <w:div w:id="2052723072">
      <w:bodyDiv w:val="1"/>
      <w:marLeft w:val="0"/>
      <w:marRight w:val="0"/>
      <w:marTop w:val="0"/>
      <w:marBottom w:val="0"/>
      <w:divBdr>
        <w:top w:val="none" w:sz="0" w:space="0" w:color="auto"/>
        <w:left w:val="none" w:sz="0" w:space="0" w:color="auto"/>
        <w:bottom w:val="none" w:sz="0" w:space="0" w:color="auto"/>
        <w:right w:val="none" w:sz="0" w:space="0" w:color="auto"/>
      </w:divBdr>
      <w:divsChild>
        <w:div w:id="1195271167">
          <w:marLeft w:val="0"/>
          <w:marRight w:val="0"/>
          <w:marTop w:val="0"/>
          <w:marBottom w:val="0"/>
          <w:divBdr>
            <w:top w:val="none" w:sz="0" w:space="0" w:color="auto"/>
            <w:left w:val="none" w:sz="0" w:space="0" w:color="auto"/>
            <w:bottom w:val="none" w:sz="0" w:space="0" w:color="auto"/>
            <w:right w:val="none" w:sz="0" w:space="0" w:color="auto"/>
          </w:divBdr>
        </w:div>
      </w:divsChild>
    </w:div>
    <w:div w:id="2059550439">
      <w:bodyDiv w:val="1"/>
      <w:marLeft w:val="0"/>
      <w:marRight w:val="0"/>
      <w:marTop w:val="0"/>
      <w:marBottom w:val="0"/>
      <w:divBdr>
        <w:top w:val="none" w:sz="0" w:space="0" w:color="auto"/>
        <w:left w:val="none" w:sz="0" w:space="0" w:color="auto"/>
        <w:bottom w:val="none" w:sz="0" w:space="0" w:color="auto"/>
        <w:right w:val="none" w:sz="0" w:space="0" w:color="auto"/>
      </w:divBdr>
    </w:div>
    <w:div w:id="2061439822">
      <w:bodyDiv w:val="1"/>
      <w:marLeft w:val="0"/>
      <w:marRight w:val="0"/>
      <w:marTop w:val="0"/>
      <w:marBottom w:val="0"/>
      <w:divBdr>
        <w:top w:val="none" w:sz="0" w:space="0" w:color="auto"/>
        <w:left w:val="none" w:sz="0" w:space="0" w:color="auto"/>
        <w:bottom w:val="none" w:sz="0" w:space="0" w:color="auto"/>
        <w:right w:val="none" w:sz="0" w:space="0" w:color="auto"/>
      </w:divBdr>
    </w:div>
    <w:div w:id="2069377624">
      <w:bodyDiv w:val="1"/>
      <w:marLeft w:val="0"/>
      <w:marRight w:val="0"/>
      <w:marTop w:val="0"/>
      <w:marBottom w:val="0"/>
      <w:divBdr>
        <w:top w:val="none" w:sz="0" w:space="0" w:color="auto"/>
        <w:left w:val="none" w:sz="0" w:space="0" w:color="auto"/>
        <w:bottom w:val="none" w:sz="0" w:space="0" w:color="auto"/>
        <w:right w:val="none" w:sz="0" w:space="0" w:color="auto"/>
      </w:divBdr>
      <w:divsChild>
        <w:div w:id="1174151981">
          <w:marLeft w:val="0"/>
          <w:marRight w:val="0"/>
          <w:marTop w:val="0"/>
          <w:marBottom w:val="0"/>
          <w:divBdr>
            <w:top w:val="none" w:sz="0" w:space="0" w:color="auto"/>
            <w:left w:val="none" w:sz="0" w:space="0" w:color="auto"/>
            <w:bottom w:val="none" w:sz="0" w:space="0" w:color="auto"/>
            <w:right w:val="none" w:sz="0" w:space="0" w:color="auto"/>
          </w:divBdr>
        </w:div>
      </w:divsChild>
    </w:div>
    <w:div w:id="2085760911">
      <w:bodyDiv w:val="1"/>
      <w:marLeft w:val="0"/>
      <w:marRight w:val="0"/>
      <w:marTop w:val="0"/>
      <w:marBottom w:val="0"/>
      <w:divBdr>
        <w:top w:val="none" w:sz="0" w:space="0" w:color="auto"/>
        <w:left w:val="none" w:sz="0" w:space="0" w:color="auto"/>
        <w:bottom w:val="none" w:sz="0" w:space="0" w:color="auto"/>
        <w:right w:val="none" w:sz="0" w:space="0" w:color="auto"/>
      </w:divBdr>
      <w:divsChild>
        <w:div w:id="69693714">
          <w:marLeft w:val="0"/>
          <w:marRight w:val="0"/>
          <w:marTop w:val="150"/>
          <w:marBottom w:val="0"/>
          <w:divBdr>
            <w:top w:val="none" w:sz="0" w:space="0" w:color="auto"/>
            <w:left w:val="none" w:sz="0" w:space="0" w:color="auto"/>
            <w:bottom w:val="none" w:sz="0" w:space="0" w:color="auto"/>
            <w:right w:val="none" w:sz="0" w:space="0" w:color="auto"/>
          </w:divBdr>
          <w:divsChild>
            <w:div w:id="7908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upport@loqate.com" TargetMode="External"/><Relationship Id="rId7" Type="http://schemas.openxmlformats.org/officeDocument/2006/relationships/settings" Target="settings.xml"/><Relationship Id="rId12" Type="http://schemas.openxmlformats.org/officeDocument/2006/relationships/hyperlink" Target="mailto:support@loqate.com"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support@loqat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ort.loqate.com/2020q3-1-resolved-cas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upport.loqate.com/getting-started/country-improvement-program/" TargetMode="External"/><Relationship Id="rId23" Type="http://schemas.openxmlformats.org/officeDocument/2006/relationships/hyperlink" Target="https://support.loqate.com/release-information/2020q3-1-major-release/2020q3-1-directory-filename-updates-release-sftp/" TargetMode="Externa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loqate.com/lqtinter-guide" TargetMode="External"/><Relationship Id="rId22" Type="http://schemas.openxmlformats.org/officeDocument/2006/relationships/image" Target="media/image7.png"/><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8" Type="http://schemas.openxmlformats.org/officeDocument/2006/relationships/image" Target="media/image13.png"/><Relationship Id="rId13" Type="http://schemas.openxmlformats.org/officeDocument/2006/relationships/image" Target="media/image16.png"/><Relationship Id="rId3" Type="http://schemas.openxmlformats.org/officeDocument/2006/relationships/hyperlink" Target="https://www.linkedin.com/showcase/gbg-loqate/" TargetMode="External"/><Relationship Id="rId7" Type="http://schemas.openxmlformats.org/officeDocument/2006/relationships/image" Target="media/image12.png"/><Relationship Id="rId12" Type="http://schemas.openxmlformats.org/officeDocument/2006/relationships/hyperlink" Target="http://www.loqate.com" TargetMode="External"/><Relationship Id="rId2" Type="http://schemas.openxmlformats.org/officeDocument/2006/relationships/image" Target="media/image8.png"/><Relationship Id="rId1" Type="http://schemas.openxmlformats.org/officeDocument/2006/relationships/hyperlink" Target="https://twitter.com/GBG_Loqate" TargetMode="External"/><Relationship Id="rId6" Type="http://schemas.openxmlformats.org/officeDocument/2006/relationships/image" Target="media/image11.png"/><Relationship Id="rId11" Type="http://schemas.openxmlformats.org/officeDocument/2006/relationships/hyperlink" Target="mailto:support@loqate.com" TargetMode="External"/><Relationship Id="rId5" Type="http://schemas.openxmlformats.org/officeDocument/2006/relationships/image" Target="media/image10.png"/><Relationship Id="rId10" Type="http://schemas.openxmlformats.org/officeDocument/2006/relationships/image" Target="media/image15.png"/><Relationship Id="rId4" Type="http://schemas.openxmlformats.org/officeDocument/2006/relationships/image" Target="media/image9.png"/><Relationship Id="rId9"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718F80F7BA11428B824F770855F982" ma:contentTypeVersion="4" ma:contentTypeDescription="Create a new document." ma:contentTypeScope="" ma:versionID="147b482428bd6c053d5ab1e639ebc823">
  <xsd:schema xmlns:xsd="http://www.w3.org/2001/XMLSchema" xmlns:xs="http://www.w3.org/2001/XMLSchema" xmlns:p="http://schemas.microsoft.com/office/2006/metadata/properties" xmlns:ns2="3d0ab6a0-8f9d-4f68-b44e-00d6ff66641a" xmlns:ns3="bd1dea68-17c7-4c98-907a-9f824fc76531" targetNamespace="http://schemas.microsoft.com/office/2006/metadata/properties" ma:root="true" ma:fieldsID="b348aff7381bac7f6f989f283dea35c3" ns2:_="" ns3:_="">
    <xsd:import namespace="3d0ab6a0-8f9d-4f68-b44e-00d6ff66641a"/>
    <xsd:import namespace="bd1dea68-17c7-4c98-907a-9f824fc765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ab6a0-8f9d-4f68-b44e-00d6ff666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1dea68-17c7-4c98-907a-9f824fc765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d1dea68-17c7-4c98-907a-9f824fc76531">
      <UserInfo>
        <DisplayName>Dominic Kemball</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686EA-A355-4053-8F7E-8781EC636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ab6a0-8f9d-4f68-b44e-00d6ff66641a"/>
    <ds:schemaRef ds:uri="bd1dea68-17c7-4c98-907a-9f824fc76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A7FEA7-5042-4327-ADD8-4AED4FB3E692}">
  <ds:schemaRefs>
    <ds:schemaRef ds:uri="http://schemas.microsoft.com/sharepoint/v3/contenttype/forms"/>
  </ds:schemaRefs>
</ds:datastoreItem>
</file>

<file path=customXml/itemProps3.xml><?xml version="1.0" encoding="utf-8"?>
<ds:datastoreItem xmlns:ds="http://schemas.openxmlformats.org/officeDocument/2006/customXml" ds:itemID="{8F637753-6986-4900-88F6-25EB748B907B}">
  <ds:schemaRefs>
    <ds:schemaRef ds:uri="http://schemas.microsoft.com/office/2006/metadata/properties"/>
    <ds:schemaRef ds:uri="http://schemas.microsoft.com/office/infopath/2007/PartnerControls"/>
    <ds:schemaRef ds:uri="bd1dea68-17c7-4c98-907a-9f824fc76531"/>
  </ds:schemaRefs>
</ds:datastoreItem>
</file>

<file path=customXml/itemProps4.xml><?xml version="1.0" encoding="utf-8"?>
<ds:datastoreItem xmlns:ds="http://schemas.openxmlformats.org/officeDocument/2006/customXml" ds:itemID="{4BD0CEA2-8BDE-49CD-87C0-A4801B1B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Kaity Poon</dc:creator>
  <cp:keywords/>
  <dc:description/>
  <cp:lastModifiedBy>Kaity Poon</cp:lastModifiedBy>
  <cp:revision>5</cp:revision>
  <cp:lastPrinted>2020-08-27T22:05:00Z</cp:lastPrinted>
  <dcterms:created xsi:type="dcterms:W3CDTF">2020-08-27T21:52:00Z</dcterms:created>
  <dcterms:modified xsi:type="dcterms:W3CDTF">2020-08-27T22:07:00Z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0x01010042718F80F7BA11428B824F770855F982</vt:lpwstr>
  </property>
</Properties>
</file>